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B4327" w14:textId="0606636B" w:rsidR="00F96D3B" w:rsidRPr="00E336E3" w:rsidRDefault="00AA33A3">
      <w:pPr>
        <w:jc w:val="center"/>
        <w:rPr>
          <w:b/>
          <w:sz w:val="24"/>
          <w:szCs w:val="24"/>
        </w:rPr>
      </w:pPr>
      <w:r w:rsidRPr="00E336E3">
        <w:rPr>
          <w:b/>
          <w:sz w:val="24"/>
          <w:szCs w:val="24"/>
        </w:rPr>
        <w:t>Supervision with Dr. Jennifer Laffier</w:t>
      </w:r>
    </w:p>
    <w:p w14:paraId="453BE8CA" w14:textId="487CE873" w:rsidR="00F96D3B" w:rsidRPr="00D63E40" w:rsidRDefault="00CA693C" w:rsidP="00D63E40">
      <w:pPr>
        <w:jc w:val="center"/>
        <w:rPr>
          <w:b/>
          <w:sz w:val="28"/>
          <w:szCs w:val="28"/>
        </w:rPr>
      </w:pPr>
      <w:r w:rsidRPr="00CA693C">
        <w:rPr>
          <w:b/>
          <w:sz w:val="28"/>
          <w:szCs w:val="28"/>
        </w:rPr>
        <w:drawing>
          <wp:inline distT="0" distB="0" distL="0" distR="0" wp14:anchorId="777D11FE" wp14:editId="482875B2">
            <wp:extent cx="454403" cy="633860"/>
            <wp:effectExtent l="0" t="0" r="3175" b="0"/>
            <wp:docPr id="1" name="Picture 1"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medium confidence"/>
                    <pic:cNvPicPr/>
                  </pic:nvPicPr>
                  <pic:blipFill>
                    <a:blip r:embed="rId5"/>
                    <a:stretch>
                      <a:fillRect/>
                    </a:stretch>
                  </pic:blipFill>
                  <pic:spPr>
                    <a:xfrm>
                      <a:off x="0" y="0"/>
                      <a:ext cx="464585" cy="648064"/>
                    </a:xfrm>
                    <a:prstGeom prst="rect">
                      <a:avLst/>
                    </a:prstGeom>
                  </pic:spPr>
                </pic:pic>
              </a:graphicData>
            </a:graphic>
          </wp:inline>
        </w:drawing>
      </w:r>
      <w:r w:rsidR="000D3296" w:rsidRPr="000D3296">
        <w:rPr>
          <w:rFonts w:asciiTheme="majorHAnsi" w:hAnsiTheme="majorHAnsi" w:cstheme="majorHAnsi"/>
          <w:color w:val="1155CC"/>
          <w:sz w:val="24"/>
          <w:szCs w:val="24"/>
          <w:u w:val="single"/>
        </w:rPr>
        <w:t xml:space="preserve"> </w:t>
      </w:r>
      <w:r w:rsidR="000D3296" w:rsidRPr="00D63E40">
        <w:rPr>
          <w:rFonts w:asciiTheme="majorHAnsi" w:hAnsiTheme="majorHAnsi" w:cstheme="majorHAnsi"/>
          <w:color w:val="1155CC"/>
          <w:sz w:val="24"/>
          <w:szCs w:val="24"/>
          <w:u w:val="single"/>
        </w:rPr>
        <w:drawing>
          <wp:inline distT="0" distB="0" distL="0" distR="0" wp14:anchorId="49F9F771" wp14:editId="08BB0EFB">
            <wp:extent cx="2282222" cy="640024"/>
            <wp:effectExtent l="0" t="0" r="3810" b="825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6"/>
                    <a:stretch>
                      <a:fillRect/>
                    </a:stretch>
                  </pic:blipFill>
                  <pic:spPr>
                    <a:xfrm>
                      <a:off x="0" y="0"/>
                      <a:ext cx="2323245" cy="651528"/>
                    </a:xfrm>
                    <a:prstGeom prst="rect">
                      <a:avLst/>
                    </a:prstGeom>
                  </pic:spPr>
                </pic:pic>
              </a:graphicData>
            </a:graphic>
          </wp:inline>
        </w:drawing>
      </w:r>
    </w:p>
    <w:p w14:paraId="265E5B03" w14:textId="389DEA00" w:rsidR="00F96D3B" w:rsidRPr="000D3296" w:rsidRDefault="00AA33A3" w:rsidP="00F97B4E">
      <w:pPr>
        <w:spacing w:line="240" w:lineRule="auto"/>
        <w:jc w:val="center"/>
        <w:rPr>
          <w:rFonts w:asciiTheme="majorHAnsi" w:hAnsiTheme="majorHAnsi" w:cstheme="majorHAnsi"/>
          <w:b/>
          <w:color w:val="365F91" w:themeColor="accent1" w:themeShade="BF"/>
          <w:sz w:val="24"/>
          <w:szCs w:val="24"/>
        </w:rPr>
      </w:pPr>
      <w:r w:rsidRPr="000D3296">
        <w:rPr>
          <w:rFonts w:asciiTheme="majorHAnsi" w:hAnsiTheme="majorHAnsi" w:cstheme="majorHAnsi"/>
          <w:b/>
          <w:color w:val="365F91" w:themeColor="accent1" w:themeShade="BF"/>
          <w:sz w:val="24"/>
          <w:szCs w:val="24"/>
        </w:rPr>
        <w:t>Biography</w:t>
      </w:r>
    </w:p>
    <w:p w14:paraId="2034F9AB" w14:textId="554E9BCC" w:rsidR="004071AF" w:rsidRDefault="00AA33A3" w:rsidP="004071AF">
      <w:pPr>
        <w:spacing w:line="240" w:lineRule="auto"/>
        <w:ind w:firstLine="720"/>
        <w:rPr>
          <w:rFonts w:asciiTheme="majorHAnsi" w:hAnsiTheme="majorHAnsi" w:cstheme="majorHAnsi"/>
          <w:color w:val="292929"/>
          <w:sz w:val="20"/>
          <w:szCs w:val="20"/>
        </w:rPr>
      </w:pPr>
      <w:r w:rsidRPr="00E336E3">
        <w:rPr>
          <w:rFonts w:asciiTheme="majorHAnsi" w:hAnsiTheme="majorHAnsi" w:cstheme="majorHAnsi"/>
          <w:color w:val="292929"/>
          <w:sz w:val="20"/>
          <w:szCs w:val="20"/>
        </w:rPr>
        <w:t xml:space="preserve">Dr. Jennifer Laffier is an Assistant Professor in the Faculty of Education at Ontario Tech University and a licensed Creative Arts Therapist and Psychotherapist with over 29 </w:t>
      </w:r>
      <w:r w:rsidR="000D3296" w:rsidRPr="00E336E3">
        <w:rPr>
          <w:rFonts w:asciiTheme="majorHAnsi" w:hAnsiTheme="majorHAnsi" w:cstheme="majorHAnsi"/>
          <w:color w:val="292929"/>
          <w:sz w:val="20"/>
          <w:szCs w:val="20"/>
        </w:rPr>
        <w:t>years’ experience</w:t>
      </w:r>
      <w:r w:rsidRPr="00E336E3">
        <w:rPr>
          <w:rFonts w:asciiTheme="majorHAnsi" w:hAnsiTheme="majorHAnsi" w:cstheme="majorHAnsi"/>
          <w:color w:val="292929"/>
          <w:sz w:val="20"/>
          <w:szCs w:val="20"/>
        </w:rPr>
        <w:t xml:space="preserve"> in the mental health field. As a licensed practitioner working wi</w:t>
      </w:r>
      <w:r w:rsidRPr="00E336E3">
        <w:rPr>
          <w:rFonts w:asciiTheme="majorHAnsi" w:hAnsiTheme="majorHAnsi" w:cstheme="majorHAnsi"/>
          <w:color w:val="292929"/>
          <w:sz w:val="20"/>
          <w:szCs w:val="20"/>
        </w:rPr>
        <w:t xml:space="preserve">th </w:t>
      </w:r>
      <w:r w:rsidR="004071AF">
        <w:rPr>
          <w:rFonts w:asciiTheme="majorHAnsi" w:hAnsiTheme="majorHAnsi" w:cstheme="majorHAnsi"/>
          <w:color w:val="292929"/>
          <w:sz w:val="20"/>
          <w:szCs w:val="20"/>
        </w:rPr>
        <w:t>all ages</w:t>
      </w:r>
      <w:r w:rsidRPr="00E336E3">
        <w:rPr>
          <w:rFonts w:asciiTheme="majorHAnsi" w:hAnsiTheme="majorHAnsi" w:cstheme="majorHAnsi"/>
          <w:color w:val="292929"/>
          <w:sz w:val="20"/>
          <w:szCs w:val="20"/>
        </w:rPr>
        <w:t xml:space="preserve">, she specializes in </w:t>
      </w:r>
      <w:r w:rsidRPr="00E336E3">
        <w:rPr>
          <w:rFonts w:asciiTheme="majorHAnsi" w:hAnsiTheme="majorHAnsi" w:cstheme="majorHAnsi"/>
          <w:color w:val="292929"/>
          <w:sz w:val="20"/>
          <w:szCs w:val="20"/>
        </w:rPr>
        <w:t>Trauma therapy</w:t>
      </w:r>
      <w:r w:rsidRPr="00E336E3">
        <w:rPr>
          <w:rFonts w:asciiTheme="majorHAnsi" w:hAnsiTheme="majorHAnsi" w:cstheme="majorHAnsi"/>
          <w:color w:val="292929"/>
          <w:sz w:val="20"/>
          <w:szCs w:val="20"/>
        </w:rPr>
        <w:t>, Cognitive Behavior Therapy, Eco-Therapy (nature),</w:t>
      </w:r>
      <w:r w:rsidR="00F97B4E" w:rsidRPr="00E336E3">
        <w:rPr>
          <w:rFonts w:asciiTheme="majorHAnsi" w:hAnsiTheme="majorHAnsi" w:cstheme="majorHAnsi"/>
          <w:color w:val="292929"/>
          <w:sz w:val="20"/>
          <w:szCs w:val="20"/>
        </w:rPr>
        <w:t xml:space="preserve"> Digital Wellness,</w:t>
      </w:r>
      <w:r w:rsidRPr="00E336E3">
        <w:rPr>
          <w:rFonts w:asciiTheme="majorHAnsi" w:hAnsiTheme="majorHAnsi" w:cstheme="majorHAnsi"/>
          <w:color w:val="292929"/>
          <w:sz w:val="20"/>
          <w:szCs w:val="20"/>
        </w:rPr>
        <w:t xml:space="preserve"> and</w:t>
      </w:r>
      <w:r w:rsidR="00F97B4E" w:rsidRPr="00E336E3">
        <w:rPr>
          <w:rFonts w:asciiTheme="majorHAnsi" w:hAnsiTheme="majorHAnsi" w:cstheme="majorHAnsi"/>
          <w:color w:val="292929"/>
          <w:sz w:val="20"/>
          <w:szCs w:val="20"/>
        </w:rPr>
        <w:t xml:space="preserve"> Positive Psychology approaches (resilience, flourishing)</w:t>
      </w:r>
      <w:r w:rsidRPr="00E336E3">
        <w:rPr>
          <w:rFonts w:asciiTheme="majorHAnsi" w:hAnsiTheme="majorHAnsi" w:cstheme="majorHAnsi"/>
          <w:color w:val="292929"/>
          <w:sz w:val="20"/>
          <w:szCs w:val="20"/>
        </w:rPr>
        <w:t>. She researches and teac</w:t>
      </w:r>
      <w:r w:rsidRPr="00E336E3">
        <w:rPr>
          <w:rFonts w:asciiTheme="majorHAnsi" w:hAnsiTheme="majorHAnsi" w:cstheme="majorHAnsi"/>
          <w:color w:val="292929"/>
          <w:sz w:val="20"/>
          <w:szCs w:val="20"/>
        </w:rPr>
        <w:t xml:space="preserve">hes in the areas of human development and mental health in the digital age. Her research topics include wellness during times of crisis, </w:t>
      </w:r>
      <w:r w:rsidRPr="00E336E3">
        <w:rPr>
          <w:rFonts w:asciiTheme="majorHAnsi" w:hAnsiTheme="majorHAnsi" w:cstheme="majorHAnsi"/>
          <w:color w:val="292929"/>
          <w:sz w:val="20"/>
          <w:szCs w:val="20"/>
        </w:rPr>
        <w:t>digital-self in</w:t>
      </w:r>
      <w:r w:rsidRPr="00E336E3">
        <w:rPr>
          <w:rFonts w:asciiTheme="majorHAnsi" w:hAnsiTheme="majorHAnsi" w:cstheme="majorHAnsi"/>
          <w:color w:val="292929"/>
          <w:sz w:val="20"/>
          <w:szCs w:val="20"/>
        </w:rPr>
        <w:t xml:space="preserve">telligence, </w:t>
      </w:r>
      <w:r w:rsidR="004071AF">
        <w:rPr>
          <w:rFonts w:asciiTheme="majorHAnsi" w:hAnsiTheme="majorHAnsi" w:cstheme="majorHAnsi"/>
          <w:color w:val="292929"/>
          <w:sz w:val="20"/>
          <w:szCs w:val="20"/>
        </w:rPr>
        <w:t>digital wellness, emotional</w:t>
      </w:r>
      <w:r w:rsidRPr="00E336E3">
        <w:rPr>
          <w:rFonts w:asciiTheme="majorHAnsi" w:hAnsiTheme="majorHAnsi" w:cstheme="majorHAnsi"/>
          <w:color w:val="292929"/>
          <w:sz w:val="20"/>
          <w:szCs w:val="20"/>
        </w:rPr>
        <w:t xml:space="preserve"> intelligence, life-long learning, ageism, bullying</w:t>
      </w:r>
      <w:r w:rsidRPr="00E336E3">
        <w:rPr>
          <w:rFonts w:asciiTheme="majorHAnsi" w:hAnsiTheme="majorHAnsi" w:cstheme="majorHAnsi"/>
          <w:color w:val="292929"/>
          <w:sz w:val="20"/>
          <w:szCs w:val="20"/>
        </w:rPr>
        <w:t xml:space="preserve">, social media, </w:t>
      </w:r>
      <w:r w:rsidR="00901DA4">
        <w:rPr>
          <w:rFonts w:asciiTheme="majorHAnsi" w:hAnsiTheme="majorHAnsi" w:cstheme="majorHAnsi"/>
          <w:color w:val="292929"/>
          <w:sz w:val="20"/>
          <w:szCs w:val="20"/>
        </w:rPr>
        <w:t xml:space="preserve">gaming, </w:t>
      </w:r>
      <w:r w:rsidR="000D3296" w:rsidRPr="00E336E3">
        <w:rPr>
          <w:rFonts w:asciiTheme="majorHAnsi" w:hAnsiTheme="majorHAnsi" w:cstheme="majorHAnsi"/>
          <w:color w:val="292929"/>
          <w:sz w:val="20"/>
          <w:szCs w:val="20"/>
        </w:rPr>
        <w:t>psychoeducation</w:t>
      </w:r>
      <w:r w:rsidRPr="00E336E3">
        <w:rPr>
          <w:rFonts w:asciiTheme="majorHAnsi" w:hAnsiTheme="majorHAnsi" w:cstheme="majorHAnsi"/>
          <w:color w:val="292929"/>
          <w:sz w:val="20"/>
          <w:szCs w:val="20"/>
        </w:rPr>
        <w:t xml:space="preserve">, and the connection between </w:t>
      </w:r>
      <w:r w:rsidR="004071AF">
        <w:rPr>
          <w:rFonts w:asciiTheme="majorHAnsi" w:hAnsiTheme="majorHAnsi" w:cstheme="majorHAnsi"/>
          <w:color w:val="292929"/>
          <w:sz w:val="20"/>
          <w:szCs w:val="20"/>
        </w:rPr>
        <w:t xml:space="preserve">mental health and </w:t>
      </w:r>
      <w:r w:rsidRPr="00E336E3">
        <w:rPr>
          <w:rFonts w:asciiTheme="majorHAnsi" w:hAnsiTheme="majorHAnsi" w:cstheme="majorHAnsi"/>
          <w:color w:val="292929"/>
          <w:sz w:val="20"/>
          <w:szCs w:val="20"/>
        </w:rPr>
        <w:t>creativity,</w:t>
      </w:r>
      <w:r w:rsidRPr="00E336E3">
        <w:rPr>
          <w:rFonts w:asciiTheme="majorHAnsi" w:hAnsiTheme="majorHAnsi" w:cstheme="majorHAnsi"/>
          <w:color w:val="292929"/>
          <w:sz w:val="20"/>
          <w:szCs w:val="20"/>
        </w:rPr>
        <w:t xml:space="preserve"> play, and nature</w:t>
      </w:r>
      <w:r w:rsidRPr="00E336E3">
        <w:rPr>
          <w:rFonts w:asciiTheme="majorHAnsi" w:hAnsiTheme="majorHAnsi" w:cstheme="majorHAnsi"/>
          <w:color w:val="292929"/>
          <w:sz w:val="20"/>
          <w:szCs w:val="20"/>
        </w:rPr>
        <w:t xml:space="preserve">. </w:t>
      </w:r>
      <w:r w:rsidRPr="00E336E3">
        <w:rPr>
          <w:rFonts w:asciiTheme="majorHAnsi" w:hAnsiTheme="majorHAnsi" w:cstheme="majorHAnsi"/>
          <w:color w:val="292929"/>
          <w:sz w:val="20"/>
          <w:szCs w:val="20"/>
        </w:rPr>
        <w:t>She is a Master trainer for Mental Health First Ai</w:t>
      </w:r>
      <w:r w:rsidR="00E61027">
        <w:rPr>
          <w:rFonts w:asciiTheme="majorHAnsi" w:hAnsiTheme="majorHAnsi" w:cstheme="majorHAnsi"/>
          <w:color w:val="292929"/>
          <w:sz w:val="20"/>
          <w:szCs w:val="20"/>
        </w:rPr>
        <w:t>d</w:t>
      </w:r>
      <w:r w:rsidR="004071AF">
        <w:rPr>
          <w:rFonts w:asciiTheme="majorHAnsi" w:hAnsiTheme="majorHAnsi" w:cstheme="majorHAnsi"/>
          <w:color w:val="292929"/>
          <w:sz w:val="20"/>
          <w:szCs w:val="20"/>
        </w:rPr>
        <w:t xml:space="preserve"> from </w:t>
      </w:r>
      <w:r w:rsidR="00933605">
        <w:rPr>
          <w:rFonts w:asciiTheme="majorHAnsi" w:hAnsiTheme="majorHAnsi" w:cstheme="majorHAnsi"/>
          <w:color w:val="292929"/>
          <w:sz w:val="20"/>
          <w:szCs w:val="20"/>
        </w:rPr>
        <w:t xml:space="preserve">the </w:t>
      </w:r>
      <w:r w:rsidRPr="00E336E3">
        <w:rPr>
          <w:rFonts w:asciiTheme="majorHAnsi" w:hAnsiTheme="majorHAnsi" w:cstheme="majorHAnsi"/>
          <w:color w:val="292929"/>
          <w:sz w:val="20"/>
          <w:szCs w:val="20"/>
        </w:rPr>
        <w:t xml:space="preserve">Mental Health </w:t>
      </w:r>
      <w:r w:rsidR="000D3296" w:rsidRPr="00E336E3">
        <w:rPr>
          <w:rFonts w:asciiTheme="majorHAnsi" w:hAnsiTheme="majorHAnsi" w:cstheme="majorHAnsi"/>
          <w:color w:val="292929"/>
          <w:sz w:val="20"/>
          <w:szCs w:val="20"/>
        </w:rPr>
        <w:t>Commission</w:t>
      </w:r>
      <w:r w:rsidRPr="00E336E3">
        <w:rPr>
          <w:rFonts w:asciiTheme="majorHAnsi" w:hAnsiTheme="majorHAnsi" w:cstheme="majorHAnsi"/>
          <w:color w:val="292929"/>
          <w:sz w:val="20"/>
          <w:szCs w:val="20"/>
        </w:rPr>
        <w:t xml:space="preserve"> of Canada, and a member of their advisory and research team. </w:t>
      </w:r>
    </w:p>
    <w:p w14:paraId="722D4508" w14:textId="6F2291EB" w:rsidR="000165A0" w:rsidRDefault="004C180B" w:rsidP="004071AF">
      <w:pPr>
        <w:spacing w:line="240" w:lineRule="auto"/>
        <w:ind w:firstLine="720"/>
        <w:rPr>
          <w:rFonts w:asciiTheme="majorHAnsi" w:hAnsiTheme="majorHAnsi" w:cstheme="majorHAnsi"/>
          <w:color w:val="292929"/>
          <w:sz w:val="20"/>
          <w:szCs w:val="20"/>
        </w:rPr>
      </w:pPr>
      <w:r w:rsidRPr="00E336E3">
        <w:rPr>
          <w:rFonts w:asciiTheme="majorHAnsi" w:hAnsiTheme="majorHAnsi" w:cstheme="majorHAnsi"/>
          <w:color w:val="292929"/>
          <w:sz w:val="20"/>
          <w:szCs w:val="20"/>
        </w:rPr>
        <w:t xml:space="preserve">As a practicing Creative </w:t>
      </w:r>
      <w:r w:rsidR="00E61027">
        <w:rPr>
          <w:rFonts w:asciiTheme="majorHAnsi" w:hAnsiTheme="majorHAnsi" w:cstheme="majorHAnsi"/>
          <w:color w:val="292929"/>
          <w:sz w:val="20"/>
          <w:szCs w:val="20"/>
        </w:rPr>
        <w:t>A</w:t>
      </w:r>
      <w:r w:rsidRPr="00E336E3">
        <w:rPr>
          <w:rFonts w:asciiTheme="majorHAnsi" w:hAnsiTheme="majorHAnsi" w:cstheme="majorHAnsi"/>
          <w:color w:val="292929"/>
          <w:sz w:val="20"/>
          <w:szCs w:val="20"/>
        </w:rPr>
        <w:t xml:space="preserve">rts Therapist, she has worked with people of all ages using </w:t>
      </w:r>
      <w:r w:rsidR="00E61027">
        <w:rPr>
          <w:rFonts w:asciiTheme="majorHAnsi" w:hAnsiTheme="majorHAnsi" w:cstheme="majorHAnsi"/>
          <w:color w:val="292929"/>
          <w:sz w:val="20"/>
          <w:szCs w:val="20"/>
        </w:rPr>
        <w:t xml:space="preserve">the </w:t>
      </w:r>
      <w:r w:rsidRPr="00E336E3">
        <w:rPr>
          <w:rFonts w:asciiTheme="majorHAnsi" w:hAnsiTheme="majorHAnsi" w:cstheme="majorHAnsi"/>
          <w:color w:val="292929"/>
          <w:sz w:val="20"/>
          <w:szCs w:val="20"/>
        </w:rPr>
        <w:t>arts (traditional and technology) to support their mental health. As a founding member of ‘Global Art Therapists’ she has worked across the globe delivering art therapy programs</w:t>
      </w:r>
      <w:r w:rsidR="00266076" w:rsidRPr="00E336E3">
        <w:rPr>
          <w:rFonts w:asciiTheme="majorHAnsi" w:hAnsiTheme="majorHAnsi" w:cstheme="majorHAnsi"/>
          <w:color w:val="292929"/>
          <w:sz w:val="20"/>
          <w:szCs w:val="20"/>
        </w:rPr>
        <w:t xml:space="preserve"> for </w:t>
      </w:r>
      <w:r w:rsidR="00E61027">
        <w:rPr>
          <w:rFonts w:asciiTheme="majorHAnsi" w:hAnsiTheme="majorHAnsi" w:cstheme="majorHAnsi"/>
          <w:color w:val="292929"/>
          <w:sz w:val="20"/>
          <w:szCs w:val="20"/>
        </w:rPr>
        <w:t xml:space="preserve">at risk individuals, including </w:t>
      </w:r>
      <w:r w:rsidRPr="00E336E3">
        <w:rPr>
          <w:rFonts w:asciiTheme="majorHAnsi" w:hAnsiTheme="majorHAnsi" w:cstheme="majorHAnsi"/>
          <w:color w:val="292929"/>
          <w:sz w:val="20"/>
          <w:szCs w:val="20"/>
        </w:rPr>
        <w:t xml:space="preserve">child soldiers in </w:t>
      </w:r>
      <w:r w:rsidR="00266076" w:rsidRPr="00E336E3">
        <w:rPr>
          <w:rFonts w:asciiTheme="majorHAnsi" w:hAnsiTheme="majorHAnsi" w:cstheme="majorHAnsi"/>
          <w:color w:val="292929"/>
          <w:sz w:val="20"/>
          <w:szCs w:val="20"/>
        </w:rPr>
        <w:t>Zimbabwe</w:t>
      </w:r>
      <w:r w:rsidR="004071AF">
        <w:rPr>
          <w:rFonts w:asciiTheme="majorHAnsi" w:hAnsiTheme="majorHAnsi" w:cstheme="majorHAnsi"/>
          <w:color w:val="292929"/>
          <w:sz w:val="20"/>
          <w:szCs w:val="20"/>
        </w:rPr>
        <w:t xml:space="preserve"> and </w:t>
      </w:r>
      <w:r w:rsidRPr="00E336E3">
        <w:rPr>
          <w:rFonts w:asciiTheme="majorHAnsi" w:hAnsiTheme="majorHAnsi" w:cstheme="majorHAnsi"/>
          <w:color w:val="292929"/>
          <w:sz w:val="20"/>
          <w:szCs w:val="20"/>
        </w:rPr>
        <w:t xml:space="preserve">Zambia, refugees in </w:t>
      </w:r>
      <w:r w:rsidR="00266076" w:rsidRPr="00E336E3">
        <w:rPr>
          <w:rFonts w:asciiTheme="majorHAnsi" w:hAnsiTheme="majorHAnsi" w:cstheme="majorHAnsi"/>
          <w:color w:val="292929"/>
          <w:sz w:val="20"/>
          <w:szCs w:val="20"/>
        </w:rPr>
        <w:t>Europe, natural disaster victims in Greece</w:t>
      </w:r>
      <w:r w:rsidR="004071AF">
        <w:rPr>
          <w:rFonts w:asciiTheme="majorHAnsi" w:hAnsiTheme="majorHAnsi" w:cstheme="majorHAnsi"/>
          <w:color w:val="292929"/>
          <w:sz w:val="20"/>
          <w:szCs w:val="20"/>
        </w:rPr>
        <w:t xml:space="preserve"> </w:t>
      </w:r>
      <w:r w:rsidR="00266076" w:rsidRPr="00E336E3">
        <w:rPr>
          <w:rFonts w:asciiTheme="majorHAnsi" w:hAnsiTheme="majorHAnsi" w:cstheme="majorHAnsi"/>
          <w:color w:val="292929"/>
          <w:sz w:val="20"/>
          <w:szCs w:val="20"/>
        </w:rPr>
        <w:t xml:space="preserve">and Austria, and remote communities in Canada’s northern regions. She is trained in suicide intervention and has conducted assessments for schools and organizations. She currently consults with post-secondary institutions, schools, companies, and government organizations to develop </w:t>
      </w:r>
      <w:r w:rsidR="00FF12AB" w:rsidRPr="00E336E3">
        <w:rPr>
          <w:rFonts w:asciiTheme="majorHAnsi" w:hAnsiTheme="majorHAnsi" w:cstheme="majorHAnsi"/>
          <w:color w:val="292929"/>
          <w:sz w:val="20"/>
          <w:szCs w:val="20"/>
        </w:rPr>
        <w:t>workplace</w:t>
      </w:r>
      <w:r w:rsidR="00266076" w:rsidRPr="00E336E3">
        <w:rPr>
          <w:rFonts w:asciiTheme="majorHAnsi" w:hAnsiTheme="majorHAnsi" w:cstheme="majorHAnsi"/>
          <w:color w:val="292929"/>
          <w:sz w:val="20"/>
          <w:szCs w:val="20"/>
        </w:rPr>
        <w:t xml:space="preserve"> </w:t>
      </w:r>
      <w:r w:rsidR="00FF12AB" w:rsidRPr="00E336E3">
        <w:rPr>
          <w:rFonts w:asciiTheme="majorHAnsi" w:hAnsiTheme="majorHAnsi" w:cstheme="majorHAnsi"/>
          <w:color w:val="292929"/>
          <w:sz w:val="20"/>
          <w:szCs w:val="20"/>
        </w:rPr>
        <w:t>mental</w:t>
      </w:r>
      <w:r w:rsidR="00266076" w:rsidRPr="00E336E3">
        <w:rPr>
          <w:rFonts w:asciiTheme="majorHAnsi" w:hAnsiTheme="majorHAnsi" w:cstheme="majorHAnsi"/>
          <w:color w:val="292929"/>
          <w:sz w:val="20"/>
          <w:szCs w:val="20"/>
        </w:rPr>
        <w:t xml:space="preserve"> health strategies</w:t>
      </w:r>
      <w:r w:rsidR="00E61027">
        <w:rPr>
          <w:rFonts w:asciiTheme="majorHAnsi" w:hAnsiTheme="majorHAnsi" w:cstheme="majorHAnsi"/>
          <w:color w:val="292929"/>
          <w:sz w:val="20"/>
          <w:szCs w:val="20"/>
        </w:rPr>
        <w:t xml:space="preserve"> and digital wellness policies</w:t>
      </w:r>
      <w:r w:rsidR="00933605">
        <w:rPr>
          <w:rFonts w:asciiTheme="majorHAnsi" w:hAnsiTheme="majorHAnsi" w:cstheme="majorHAnsi"/>
          <w:color w:val="292929"/>
          <w:sz w:val="20"/>
          <w:szCs w:val="20"/>
        </w:rPr>
        <w:t>.</w:t>
      </w:r>
      <w:r w:rsidR="00E61027">
        <w:rPr>
          <w:rFonts w:asciiTheme="majorHAnsi" w:hAnsiTheme="majorHAnsi" w:cstheme="majorHAnsi"/>
          <w:color w:val="292929"/>
          <w:sz w:val="20"/>
          <w:szCs w:val="20"/>
        </w:rPr>
        <w:t xml:space="preserve"> </w:t>
      </w:r>
      <w:r w:rsidR="004071AF" w:rsidRPr="00E336E3">
        <w:rPr>
          <w:rFonts w:asciiTheme="majorHAnsi" w:hAnsiTheme="majorHAnsi" w:cstheme="majorHAnsi"/>
          <w:color w:val="292929"/>
          <w:sz w:val="20"/>
          <w:szCs w:val="20"/>
        </w:rPr>
        <w:t xml:space="preserve">Dr. Laffier combines her experiences from research, teaching, and therapeutic practice for an informed approach to well-being. </w:t>
      </w:r>
    </w:p>
    <w:p w14:paraId="426E6C81" w14:textId="05E7A4FD" w:rsidR="00933605" w:rsidRPr="00E336E3" w:rsidRDefault="00933605" w:rsidP="00933605">
      <w:pPr>
        <w:spacing w:line="240" w:lineRule="auto"/>
        <w:ind w:firstLine="720"/>
        <w:rPr>
          <w:rFonts w:asciiTheme="majorHAnsi" w:hAnsiTheme="majorHAnsi" w:cstheme="majorHAnsi"/>
          <w:color w:val="292929"/>
          <w:sz w:val="20"/>
          <w:szCs w:val="20"/>
        </w:rPr>
      </w:pPr>
      <w:r w:rsidRPr="00E336E3">
        <w:rPr>
          <w:rFonts w:asciiTheme="majorHAnsi" w:hAnsiTheme="majorHAnsi" w:cstheme="majorHAnsi"/>
          <w:color w:val="292929"/>
          <w:sz w:val="20"/>
          <w:szCs w:val="20"/>
        </w:rPr>
        <w:t xml:space="preserve">Dr. Laffier is the Director of the Mental Health in the Digital Age Lab at the Faculty of Education, Ontario Tech University. This lab is a virtual research hub that explores how technology is impacting human development and well- being across the lifespan. Research and projects focus on research to practice ideas for optimum well-being and learning in a digital age. The lab is a collaboration of work from Faculty, graduate students, experts in the field, and the lab research team. It is the lab's mission to support individuals and communities by conducting research and outreach work in the following </w:t>
      </w:r>
      <w:r w:rsidR="00864A71">
        <w:rPr>
          <w:rFonts w:asciiTheme="majorHAnsi" w:hAnsiTheme="majorHAnsi" w:cstheme="majorHAnsi"/>
          <w:color w:val="292929"/>
          <w:sz w:val="20"/>
          <w:szCs w:val="20"/>
        </w:rPr>
        <w:t>7</w:t>
      </w:r>
      <w:r w:rsidRPr="00E336E3">
        <w:rPr>
          <w:rFonts w:asciiTheme="majorHAnsi" w:hAnsiTheme="majorHAnsi" w:cstheme="majorHAnsi"/>
          <w:color w:val="292929"/>
          <w:sz w:val="20"/>
          <w:szCs w:val="20"/>
        </w:rPr>
        <w:t xml:space="preserve"> key </w:t>
      </w:r>
      <w:r w:rsidR="004071AF">
        <w:rPr>
          <w:rFonts w:asciiTheme="majorHAnsi" w:hAnsiTheme="majorHAnsi" w:cstheme="majorHAnsi"/>
          <w:color w:val="292929"/>
          <w:sz w:val="20"/>
          <w:szCs w:val="20"/>
        </w:rPr>
        <w:t>areas</w:t>
      </w:r>
      <w:r w:rsidRPr="00E336E3">
        <w:rPr>
          <w:rFonts w:asciiTheme="majorHAnsi" w:hAnsiTheme="majorHAnsi" w:cstheme="majorHAnsi"/>
          <w:color w:val="292929"/>
          <w:sz w:val="20"/>
          <w:szCs w:val="20"/>
        </w:rPr>
        <w:t>:</w:t>
      </w:r>
    </w:p>
    <w:p w14:paraId="21457352" w14:textId="4179362C" w:rsidR="00933605" w:rsidRPr="00901DA4" w:rsidRDefault="00933605" w:rsidP="00933605">
      <w:pPr>
        <w:pStyle w:val="Heading2"/>
        <w:keepNext w:val="0"/>
        <w:keepLines w:val="0"/>
        <w:numPr>
          <w:ilvl w:val="0"/>
          <w:numId w:val="8"/>
        </w:numPr>
        <w:spacing w:before="0" w:after="0" w:line="240" w:lineRule="auto"/>
        <w:ind w:firstLine="44"/>
        <w:rPr>
          <w:rFonts w:asciiTheme="majorHAnsi" w:hAnsiTheme="majorHAnsi" w:cstheme="majorHAnsi"/>
          <w:i/>
          <w:iCs/>
          <w:color w:val="292929"/>
          <w:sz w:val="20"/>
          <w:szCs w:val="20"/>
        </w:rPr>
      </w:pPr>
      <w:r w:rsidRPr="00901DA4">
        <w:rPr>
          <w:rFonts w:asciiTheme="majorHAnsi" w:eastAsia="Times New Roman" w:hAnsiTheme="majorHAnsi" w:cstheme="majorHAnsi"/>
          <w:i/>
          <w:iCs/>
          <w:color w:val="292929"/>
          <w:sz w:val="20"/>
          <w:szCs w:val="20"/>
        </w:rPr>
        <w:t>Individual and Community Mental Health</w:t>
      </w:r>
    </w:p>
    <w:p w14:paraId="0065DE32" w14:textId="77777777" w:rsidR="00933605" w:rsidRPr="00901DA4" w:rsidRDefault="00933605" w:rsidP="00933605">
      <w:pPr>
        <w:pStyle w:val="ListParagraph"/>
        <w:numPr>
          <w:ilvl w:val="0"/>
          <w:numId w:val="8"/>
        </w:numPr>
        <w:spacing w:after="0" w:line="240" w:lineRule="auto"/>
        <w:ind w:firstLine="44"/>
        <w:outlineLvl w:val="1"/>
        <w:rPr>
          <w:rFonts w:asciiTheme="majorHAnsi" w:eastAsia="Times New Roman" w:hAnsiTheme="majorHAnsi" w:cstheme="majorHAnsi"/>
          <w:b/>
          <w:bCs/>
          <w:i/>
          <w:iCs/>
          <w:sz w:val="20"/>
          <w:szCs w:val="20"/>
          <w:lang w:eastAsia="en-CA"/>
        </w:rPr>
      </w:pPr>
      <w:r w:rsidRPr="00901DA4">
        <w:rPr>
          <w:rFonts w:asciiTheme="majorHAnsi" w:eastAsia="Times New Roman" w:hAnsiTheme="majorHAnsi" w:cstheme="majorHAnsi"/>
          <w:i/>
          <w:iCs/>
          <w:color w:val="292929"/>
          <w:sz w:val="20"/>
          <w:szCs w:val="20"/>
          <w:lang w:eastAsia="en-CA"/>
        </w:rPr>
        <w:t>Technology’s role in human development and well-being</w:t>
      </w:r>
    </w:p>
    <w:p w14:paraId="5F09C9A0" w14:textId="67F025B1" w:rsidR="00933605" w:rsidRPr="00901DA4" w:rsidRDefault="00933605" w:rsidP="00933605">
      <w:pPr>
        <w:pStyle w:val="ListParagraph"/>
        <w:numPr>
          <w:ilvl w:val="0"/>
          <w:numId w:val="8"/>
        </w:numPr>
        <w:spacing w:after="0" w:line="240" w:lineRule="auto"/>
        <w:ind w:firstLine="44"/>
        <w:outlineLvl w:val="1"/>
        <w:rPr>
          <w:rFonts w:asciiTheme="majorHAnsi" w:eastAsia="Times New Roman" w:hAnsiTheme="majorHAnsi" w:cstheme="majorHAnsi"/>
          <w:b/>
          <w:bCs/>
          <w:i/>
          <w:iCs/>
          <w:sz w:val="20"/>
          <w:szCs w:val="20"/>
          <w:lang w:eastAsia="en-CA"/>
        </w:rPr>
      </w:pPr>
      <w:r w:rsidRPr="00901DA4">
        <w:rPr>
          <w:rFonts w:asciiTheme="majorHAnsi" w:eastAsia="Times New Roman" w:hAnsiTheme="majorHAnsi" w:cstheme="majorHAnsi"/>
          <w:i/>
          <w:iCs/>
          <w:color w:val="292929"/>
          <w:sz w:val="20"/>
          <w:szCs w:val="20"/>
          <w:lang w:eastAsia="en-CA"/>
        </w:rPr>
        <w:t>Digital Wellness and Digital</w:t>
      </w:r>
      <w:r w:rsidR="00864A71" w:rsidRPr="00901DA4">
        <w:rPr>
          <w:rFonts w:asciiTheme="majorHAnsi" w:eastAsia="Times New Roman" w:hAnsiTheme="majorHAnsi" w:cstheme="majorHAnsi"/>
          <w:i/>
          <w:iCs/>
          <w:color w:val="292929"/>
          <w:sz w:val="20"/>
          <w:szCs w:val="20"/>
          <w:lang w:eastAsia="en-CA"/>
        </w:rPr>
        <w:t>-</w:t>
      </w:r>
      <w:r w:rsidRPr="00901DA4">
        <w:rPr>
          <w:rFonts w:asciiTheme="majorHAnsi" w:eastAsia="Times New Roman" w:hAnsiTheme="majorHAnsi" w:cstheme="majorHAnsi"/>
          <w:i/>
          <w:iCs/>
          <w:color w:val="292929"/>
          <w:sz w:val="20"/>
          <w:szCs w:val="20"/>
          <w:lang w:eastAsia="en-CA"/>
        </w:rPr>
        <w:t>Self</w:t>
      </w:r>
      <w:r w:rsidR="00864A71" w:rsidRPr="00901DA4">
        <w:rPr>
          <w:rFonts w:asciiTheme="majorHAnsi" w:eastAsia="Times New Roman" w:hAnsiTheme="majorHAnsi" w:cstheme="majorHAnsi"/>
          <w:i/>
          <w:iCs/>
          <w:color w:val="292929"/>
          <w:sz w:val="20"/>
          <w:szCs w:val="20"/>
          <w:lang w:eastAsia="en-CA"/>
        </w:rPr>
        <w:t xml:space="preserve"> </w:t>
      </w:r>
      <w:r w:rsidRPr="00901DA4">
        <w:rPr>
          <w:rFonts w:asciiTheme="majorHAnsi" w:eastAsia="Times New Roman" w:hAnsiTheme="majorHAnsi" w:cstheme="majorHAnsi"/>
          <w:i/>
          <w:iCs/>
          <w:color w:val="292929"/>
          <w:sz w:val="20"/>
          <w:szCs w:val="20"/>
          <w:lang w:eastAsia="en-CA"/>
        </w:rPr>
        <w:t>Intelligence</w:t>
      </w:r>
      <w:r w:rsidR="00864A71" w:rsidRPr="00901DA4">
        <w:rPr>
          <w:rFonts w:asciiTheme="majorHAnsi" w:eastAsia="Times New Roman" w:hAnsiTheme="majorHAnsi" w:cstheme="majorHAnsi"/>
          <w:i/>
          <w:iCs/>
          <w:color w:val="292929"/>
          <w:sz w:val="20"/>
          <w:szCs w:val="20"/>
          <w:lang w:eastAsia="en-CA"/>
        </w:rPr>
        <w:t>®</w:t>
      </w:r>
    </w:p>
    <w:p w14:paraId="1588F870" w14:textId="77777777" w:rsidR="00933605" w:rsidRPr="00901DA4" w:rsidRDefault="00933605" w:rsidP="00933605">
      <w:pPr>
        <w:pStyle w:val="ListParagraph"/>
        <w:numPr>
          <w:ilvl w:val="0"/>
          <w:numId w:val="8"/>
        </w:numPr>
        <w:spacing w:after="0" w:line="240" w:lineRule="auto"/>
        <w:ind w:firstLine="44"/>
        <w:outlineLvl w:val="1"/>
        <w:rPr>
          <w:rFonts w:asciiTheme="majorHAnsi" w:eastAsia="Times New Roman" w:hAnsiTheme="majorHAnsi" w:cstheme="majorHAnsi"/>
          <w:b/>
          <w:bCs/>
          <w:i/>
          <w:iCs/>
          <w:sz w:val="20"/>
          <w:szCs w:val="20"/>
          <w:lang w:eastAsia="en-CA"/>
        </w:rPr>
      </w:pPr>
      <w:r w:rsidRPr="00901DA4">
        <w:rPr>
          <w:rFonts w:asciiTheme="majorHAnsi" w:eastAsia="Times New Roman" w:hAnsiTheme="majorHAnsi" w:cstheme="majorHAnsi"/>
          <w:i/>
          <w:iCs/>
          <w:color w:val="292929"/>
          <w:sz w:val="20"/>
          <w:szCs w:val="20"/>
          <w:lang w:eastAsia="en-CA"/>
        </w:rPr>
        <w:t>Socio-emotional learning and Emotional Intelligence</w:t>
      </w:r>
    </w:p>
    <w:p w14:paraId="42AFA579" w14:textId="7A75C709" w:rsidR="00933605" w:rsidRPr="00901DA4" w:rsidRDefault="00933605" w:rsidP="00933605">
      <w:pPr>
        <w:pStyle w:val="ListParagraph"/>
        <w:numPr>
          <w:ilvl w:val="0"/>
          <w:numId w:val="8"/>
        </w:numPr>
        <w:spacing w:after="0" w:line="240" w:lineRule="auto"/>
        <w:ind w:firstLine="44"/>
        <w:outlineLvl w:val="1"/>
        <w:rPr>
          <w:rFonts w:asciiTheme="majorHAnsi" w:eastAsia="Times New Roman" w:hAnsiTheme="majorHAnsi" w:cstheme="majorHAnsi"/>
          <w:b/>
          <w:bCs/>
          <w:i/>
          <w:iCs/>
          <w:sz w:val="20"/>
          <w:szCs w:val="20"/>
          <w:lang w:eastAsia="en-CA"/>
        </w:rPr>
      </w:pPr>
      <w:r w:rsidRPr="00901DA4">
        <w:rPr>
          <w:rFonts w:asciiTheme="majorHAnsi" w:eastAsia="Times New Roman" w:hAnsiTheme="majorHAnsi" w:cstheme="majorHAnsi"/>
          <w:i/>
          <w:iCs/>
          <w:color w:val="292929"/>
          <w:sz w:val="20"/>
          <w:szCs w:val="20"/>
          <w:lang w:eastAsia="en-CA"/>
        </w:rPr>
        <w:t>Positive psychology</w:t>
      </w:r>
      <w:r w:rsidR="004071AF" w:rsidRPr="00901DA4">
        <w:rPr>
          <w:rFonts w:asciiTheme="majorHAnsi" w:eastAsia="Times New Roman" w:hAnsiTheme="majorHAnsi" w:cstheme="majorHAnsi"/>
          <w:i/>
          <w:iCs/>
          <w:color w:val="292929"/>
          <w:sz w:val="20"/>
          <w:szCs w:val="20"/>
          <w:lang w:eastAsia="en-CA"/>
        </w:rPr>
        <w:t xml:space="preserve">; </w:t>
      </w:r>
      <w:r w:rsidR="00864A71" w:rsidRPr="00901DA4">
        <w:rPr>
          <w:rFonts w:asciiTheme="majorHAnsi" w:eastAsia="Times New Roman" w:hAnsiTheme="majorHAnsi" w:cstheme="majorHAnsi"/>
          <w:i/>
          <w:iCs/>
          <w:color w:val="292929"/>
          <w:sz w:val="20"/>
          <w:szCs w:val="20"/>
          <w:lang w:eastAsia="en-CA"/>
        </w:rPr>
        <w:t xml:space="preserve">resilience, </w:t>
      </w:r>
      <w:r w:rsidRPr="00901DA4">
        <w:rPr>
          <w:rFonts w:asciiTheme="majorHAnsi" w:eastAsia="Times New Roman" w:hAnsiTheme="majorHAnsi" w:cstheme="majorHAnsi"/>
          <w:i/>
          <w:iCs/>
          <w:color w:val="292929"/>
          <w:sz w:val="20"/>
          <w:szCs w:val="20"/>
          <w:lang w:eastAsia="en-CA"/>
        </w:rPr>
        <w:t>authentic</w:t>
      </w:r>
      <w:r w:rsidR="004071AF" w:rsidRPr="00901DA4">
        <w:rPr>
          <w:rFonts w:asciiTheme="majorHAnsi" w:eastAsia="Times New Roman" w:hAnsiTheme="majorHAnsi" w:cstheme="majorHAnsi"/>
          <w:i/>
          <w:iCs/>
          <w:color w:val="292929"/>
          <w:sz w:val="20"/>
          <w:szCs w:val="20"/>
          <w:lang w:eastAsia="en-CA"/>
        </w:rPr>
        <w:t>ity</w:t>
      </w:r>
      <w:r w:rsidR="00864A71" w:rsidRPr="00901DA4">
        <w:rPr>
          <w:rFonts w:asciiTheme="majorHAnsi" w:eastAsia="Times New Roman" w:hAnsiTheme="majorHAnsi" w:cstheme="majorHAnsi"/>
          <w:i/>
          <w:iCs/>
          <w:color w:val="292929"/>
          <w:sz w:val="20"/>
          <w:szCs w:val="20"/>
          <w:lang w:eastAsia="en-CA"/>
        </w:rPr>
        <w:t xml:space="preserve">, </w:t>
      </w:r>
      <w:r w:rsidRPr="00901DA4">
        <w:rPr>
          <w:rFonts w:asciiTheme="majorHAnsi" w:eastAsia="Times New Roman" w:hAnsiTheme="majorHAnsi" w:cstheme="majorHAnsi"/>
          <w:i/>
          <w:iCs/>
          <w:color w:val="292929"/>
          <w:sz w:val="20"/>
          <w:szCs w:val="20"/>
          <w:lang w:eastAsia="en-CA"/>
        </w:rPr>
        <w:t>and flourishing</w:t>
      </w:r>
    </w:p>
    <w:p w14:paraId="676BE30E" w14:textId="77777777" w:rsidR="00933605" w:rsidRPr="00901DA4" w:rsidRDefault="00933605" w:rsidP="00933605">
      <w:pPr>
        <w:pStyle w:val="ListParagraph"/>
        <w:numPr>
          <w:ilvl w:val="0"/>
          <w:numId w:val="8"/>
        </w:numPr>
        <w:spacing w:after="0" w:line="240" w:lineRule="auto"/>
        <w:ind w:firstLine="44"/>
        <w:rPr>
          <w:rFonts w:asciiTheme="majorHAnsi" w:eastAsia="Times New Roman" w:hAnsiTheme="majorHAnsi" w:cstheme="majorHAnsi"/>
          <w:i/>
          <w:iCs/>
          <w:sz w:val="20"/>
          <w:szCs w:val="20"/>
          <w:lang w:eastAsia="en-CA"/>
        </w:rPr>
      </w:pPr>
      <w:r w:rsidRPr="00901DA4">
        <w:rPr>
          <w:rFonts w:asciiTheme="majorHAnsi" w:eastAsia="Times New Roman" w:hAnsiTheme="majorHAnsi" w:cstheme="majorHAnsi"/>
          <w:i/>
          <w:iCs/>
          <w:color w:val="000000"/>
          <w:sz w:val="20"/>
          <w:szCs w:val="20"/>
          <w:lang w:eastAsia="en-CA"/>
        </w:rPr>
        <w:t>The intersection of learning and mental health </w:t>
      </w:r>
    </w:p>
    <w:p w14:paraId="1E9FCB9B" w14:textId="77777777" w:rsidR="00901DA4" w:rsidRPr="00901DA4" w:rsidRDefault="00901DA4" w:rsidP="00864A71">
      <w:pPr>
        <w:pStyle w:val="ListParagraph"/>
        <w:numPr>
          <w:ilvl w:val="0"/>
          <w:numId w:val="8"/>
        </w:numPr>
        <w:spacing w:after="0" w:line="240" w:lineRule="auto"/>
        <w:ind w:firstLine="44"/>
        <w:outlineLvl w:val="1"/>
        <w:rPr>
          <w:rFonts w:asciiTheme="majorHAnsi" w:hAnsiTheme="majorHAnsi" w:cstheme="majorHAnsi"/>
          <w:i/>
          <w:iCs/>
          <w:sz w:val="20"/>
          <w:szCs w:val="20"/>
        </w:rPr>
      </w:pPr>
      <w:r w:rsidRPr="00901DA4">
        <w:rPr>
          <w:rFonts w:asciiTheme="majorHAnsi" w:eastAsia="Times New Roman" w:hAnsiTheme="majorHAnsi" w:cstheme="majorHAnsi"/>
          <w:i/>
          <w:iCs/>
          <w:color w:val="292929"/>
          <w:sz w:val="20"/>
          <w:szCs w:val="20"/>
          <w:lang w:eastAsia="en-CA"/>
        </w:rPr>
        <w:t xml:space="preserve">The value of </w:t>
      </w:r>
      <w:r w:rsidR="00933605" w:rsidRPr="00901DA4">
        <w:rPr>
          <w:rFonts w:asciiTheme="majorHAnsi" w:eastAsia="Times New Roman" w:hAnsiTheme="majorHAnsi" w:cstheme="majorHAnsi"/>
          <w:i/>
          <w:iCs/>
          <w:color w:val="292929"/>
          <w:sz w:val="20"/>
          <w:szCs w:val="20"/>
          <w:lang w:eastAsia="en-CA"/>
        </w:rPr>
        <w:t xml:space="preserve">Psychoeducation </w:t>
      </w:r>
    </w:p>
    <w:p w14:paraId="3C24CD38" w14:textId="01E6F703" w:rsidR="000165A0" w:rsidRPr="00266076" w:rsidRDefault="000165A0" w:rsidP="00D63E40">
      <w:pPr>
        <w:spacing w:line="240" w:lineRule="auto"/>
        <w:rPr>
          <w:rFonts w:asciiTheme="majorHAnsi" w:hAnsiTheme="majorHAnsi" w:cstheme="majorHAnsi"/>
        </w:rPr>
      </w:pPr>
      <w:r w:rsidRPr="00E336E3">
        <w:rPr>
          <w:rFonts w:asciiTheme="majorHAnsi" w:hAnsiTheme="majorHAnsi" w:cstheme="majorHAnsi"/>
          <w:color w:val="292929"/>
          <w:sz w:val="20"/>
          <w:szCs w:val="20"/>
        </w:rPr>
        <w:t>She is the mother of two children in elementary school and lives in the Uxbridge area. She learned many lessons about well-being and effective educational practices as an at-risk youth</w:t>
      </w:r>
      <w:r w:rsidR="00864A71">
        <w:rPr>
          <w:rFonts w:asciiTheme="majorHAnsi" w:hAnsiTheme="majorHAnsi" w:cstheme="majorHAnsi"/>
          <w:color w:val="292929"/>
          <w:sz w:val="20"/>
          <w:szCs w:val="20"/>
        </w:rPr>
        <w:t xml:space="preserve">. </w:t>
      </w:r>
      <w:r w:rsidRPr="00E336E3">
        <w:rPr>
          <w:rFonts w:asciiTheme="majorHAnsi" w:hAnsiTheme="majorHAnsi" w:cstheme="majorHAnsi"/>
          <w:color w:val="292929"/>
          <w:sz w:val="20"/>
          <w:szCs w:val="20"/>
        </w:rPr>
        <w:t>Growing up in the carnival she experienced hybrid teaching</w:t>
      </w:r>
      <w:r w:rsidR="00FF12AB" w:rsidRPr="00E336E3">
        <w:rPr>
          <w:rFonts w:asciiTheme="majorHAnsi" w:hAnsiTheme="majorHAnsi" w:cstheme="majorHAnsi"/>
          <w:color w:val="292929"/>
          <w:sz w:val="20"/>
          <w:szCs w:val="20"/>
        </w:rPr>
        <w:t xml:space="preserve">, </w:t>
      </w:r>
      <w:r w:rsidRPr="00E336E3">
        <w:rPr>
          <w:rFonts w:asciiTheme="majorHAnsi" w:hAnsiTheme="majorHAnsi" w:cstheme="majorHAnsi"/>
          <w:color w:val="292929"/>
          <w:sz w:val="20"/>
          <w:szCs w:val="20"/>
        </w:rPr>
        <w:t xml:space="preserve">long before hybrid learning was a thing! </w:t>
      </w:r>
      <w:r w:rsidR="004C180B" w:rsidRPr="00E336E3">
        <w:rPr>
          <w:rFonts w:asciiTheme="majorHAnsi" w:hAnsiTheme="majorHAnsi" w:cstheme="majorHAnsi"/>
          <w:color w:val="292929"/>
          <w:sz w:val="20"/>
          <w:szCs w:val="20"/>
        </w:rPr>
        <w:t xml:space="preserve">She played on the Ontario Lacrosse team </w:t>
      </w:r>
      <w:r w:rsidR="00FF12AB" w:rsidRPr="00E336E3">
        <w:rPr>
          <w:rFonts w:asciiTheme="majorHAnsi" w:hAnsiTheme="majorHAnsi" w:cstheme="majorHAnsi"/>
          <w:color w:val="292929"/>
          <w:sz w:val="20"/>
          <w:szCs w:val="20"/>
        </w:rPr>
        <w:t xml:space="preserve">in </w:t>
      </w:r>
      <w:r w:rsidR="00E336E3">
        <w:rPr>
          <w:rFonts w:asciiTheme="majorHAnsi" w:hAnsiTheme="majorHAnsi" w:cstheme="majorHAnsi"/>
          <w:color w:val="292929"/>
          <w:sz w:val="20"/>
          <w:szCs w:val="20"/>
        </w:rPr>
        <w:t>her</w:t>
      </w:r>
      <w:r w:rsidR="00FF12AB" w:rsidRPr="00E336E3">
        <w:rPr>
          <w:rFonts w:asciiTheme="majorHAnsi" w:hAnsiTheme="majorHAnsi" w:cstheme="majorHAnsi"/>
          <w:color w:val="292929"/>
          <w:sz w:val="20"/>
          <w:szCs w:val="20"/>
        </w:rPr>
        <w:t xml:space="preserve"> late youth</w:t>
      </w:r>
      <w:r w:rsidR="00026BCF">
        <w:rPr>
          <w:rFonts w:asciiTheme="majorHAnsi" w:hAnsiTheme="majorHAnsi" w:cstheme="majorHAnsi"/>
          <w:color w:val="292929"/>
          <w:sz w:val="20"/>
          <w:szCs w:val="20"/>
        </w:rPr>
        <w:t xml:space="preserve"> </w:t>
      </w:r>
      <w:r w:rsidR="00901DA4">
        <w:rPr>
          <w:rFonts w:asciiTheme="majorHAnsi" w:hAnsiTheme="majorHAnsi" w:cstheme="majorHAnsi"/>
          <w:color w:val="292929"/>
          <w:sz w:val="20"/>
          <w:szCs w:val="20"/>
        </w:rPr>
        <w:t>and University years (</w:t>
      </w:r>
      <w:r w:rsidR="00026BCF">
        <w:rPr>
          <w:rFonts w:asciiTheme="majorHAnsi" w:hAnsiTheme="majorHAnsi" w:cstheme="majorHAnsi"/>
          <w:color w:val="292929"/>
          <w:sz w:val="20"/>
          <w:szCs w:val="20"/>
        </w:rPr>
        <w:t>and no</w:t>
      </w:r>
      <w:r w:rsidR="00901DA4">
        <w:rPr>
          <w:rFonts w:asciiTheme="majorHAnsi" w:hAnsiTheme="majorHAnsi" w:cstheme="majorHAnsi"/>
          <w:color w:val="292929"/>
          <w:sz w:val="20"/>
          <w:szCs w:val="20"/>
        </w:rPr>
        <w:t>w</w:t>
      </w:r>
      <w:r w:rsidR="00026BCF">
        <w:rPr>
          <w:rFonts w:asciiTheme="majorHAnsi" w:hAnsiTheme="majorHAnsi" w:cstheme="majorHAnsi"/>
          <w:color w:val="292929"/>
          <w:sz w:val="20"/>
          <w:szCs w:val="20"/>
        </w:rPr>
        <w:t xml:space="preserve"> watches her own children play lacrosse</w:t>
      </w:r>
      <w:r w:rsidR="00901DA4">
        <w:rPr>
          <w:rFonts w:asciiTheme="majorHAnsi" w:hAnsiTheme="majorHAnsi" w:cstheme="majorHAnsi"/>
          <w:color w:val="292929"/>
          <w:sz w:val="20"/>
          <w:szCs w:val="20"/>
        </w:rPr>
        <w:t>)</w:t>
      </w:r>
      <w:r w:rsidR="00026BCF">
        <w:rPr>
          <w:rFonts w:asciiTheme="majorHAnsi" w:hAnsiTheme="majorHAnsi" w:cstheme="majorHAnsi"/>
          <w:color w:val="292929"/>
          <w:sz w:val="20"/>
          <w:szCs w:val="20"/>
        </w:rPr>
        <w:t xml:space="preserve">. </w:t>
      </w:r>
      <w:r w:rsidR="00FF12AB" w:rsidRPr="00E336E3">
        <w:rPr>
          <w:rFonts w:asciiTheme="majorHAnsi" w:hAnsiTheme="majorHAnsi" w:cstheme="majorHAnsi"/>
          <w:color w:val="292929"/>
          <w:sz w:val="20"/>
          <w:szCs w:val="20"/>
        </w:rPr>
        <w:t xml:space="preserve">Since leaving high school she has been </w:t>
      </w:r>
      <w:r w:rsidR="008063C2" w:rsidRPr="00E336E3">
        <w:rPr>
          <w:rFonts w:asciiTheme="majorHAnsi" w:hAnsiTheme="majorHAnsi" w:cstheme="majorHAnsi"/>
          <w:color w:val="292929"/>
          <w:sz w:val="20"/>
          <w:szCs w:val="20"/>
        </w:rPr>
        <w:t>enrolled in some sort of training or program</w:t>
      </w:r>
      <w:r w:rsidR="00026BCF">
        <w:rPr>
          <w:rFonts w:asciiTheme="majorHAnsi" w:hAnsiTheme="majorHAnsi" w:cstheme="majorHAnsi"/>
          <w:color w:val="292929"/>
          <w:sz w:val="20"/>
          <w:szCs w:val="20"/>
        </w:rPr>
        <w:t xml:space="preserve"> every year</w:t>
      </w:r>
      <w:r w:rsidR="008063C2" w:rsidRPr="00E336E3">
        <w:rPr>
          <w:rFonts w:asciiTheme="majorHAnsi" w:hAnsiTheme="majorHAnsi" w:cstheme="majorHAnsi"/>
          <w:color w:val="292929"/>
          <w:sz w:val="20"/>
          <w:szCs w:val="20"/>
        </w:rPr>
        <w:t>. Why? Because she believes in lifelong learning and the value of being a student</w:t>
      </w:r>
      <w:r w:rsidR="00E61027">
        <w:rPr>
          <w:rFonts w:asciiTheme="majorHAnsi" w:hAnsiTheme="majorHAnsi" w:cstheme="majorHAnsi"/>
          <w:color w:val="292929"/>
          <w:sz w:val="20"/>
          <w:szCs w:val="20"/>
        </w:rPr>
        <w:t xml:space="preserve">! </w:t>
      </w:r>
      <w:r w:rsidR="00FF12AB" w:rsidRPr="00E336E3">
        <w:rPr>
          <w:rFonts w:asciiTheme="majorHAnsi" w:hAnsiTheme="majorHAnsi" w:cstheme="majorHAnsi"/>
          <w:color w:val="292929"/>
          <w:sz w:val="20"/>
          <w:szCs w:val="20"/>
        </w:rPr>
        <w:t xml:space="preserve">She completed a B.A. in Psychology and Fine Arts from Waterloo university before completing two </w:t>
      </w:r>
      <w:proofErr w:type="gramStart"/>
      <w:r w:rsidR="00FF12AB" w:rsidRPr="00E336E3">
        <w:rPr>
          <w:rFonts w:asciiTheme="majorHAnsi" w:hAnsiTheme="majorHAnsi" w:cstheme="majorHAnsi"/>
          <w:color w:val="292929"/>
          <w:sz w:val="20"/>
          <w:szCs w:val="20"/>
        </w:rPr>
        <w:t>Masters</w:t>
      </w:r>
      <w:proofErr w:type="gramEnd"/>
      <w:r w:rsidR="00FF12AB" w:rsidRPr="00E336E3">
        <w:rPr>
          <w:rFonts w:asciiTheme="majorHAnsi" w:hAnsiTheme="majorHAnsi" w:cstheme="majorHAnsi"/>
          <w:color w:val="292929"/>
          <w:sz w:val="20"/>
          <w:szCs w:val="20"/>
        </w:rPr>
        <w:t xml:space="preserve"> at the Adler Institute of Professional Psychology in Toronto and Chicago (where she commuted for 4 years!)</w:t>
      </w:r>
      <w:r w:rsidR="008063C2" w:rsidRPr="00E336E3">
        <w:rPr>
          <w:rFonts w:asciiTheme="majorHAnsi" w:hAnsiTheme="majorHAnsi" w:cstheme="majorHAnsi"/>
          <w:color w:val="292929"/>
          <w:sz w:val="20"/>
          <w:szCs w:val="20"/>
        </w:rPr>
        <w:t xml:space="preserve"> then completing her Ph.D. in Psychology and Mental Health</w:t>
      </w:r>
      <w:r w:rsidR="00E61027">
        <w:rPr>
          <w:rFonts w:asciiTheme="majorHAnsi" w:hAnsiTheme="majorHAnsi" w:cstheme="majorHAnsi"/>
          <w:color w:val="292929"/>
          <w:sz w:val="20"/>
          <w:szCs w:val="20"/>
        </w:rPr>
        <w:t>.</w:t>
      </w:r>
      <w:r w:rsidR="008063C2" w:rsidRPr="00E336E3">
        <w:rPr>
          <w:rFonts w:asciiTheme="majorHAnsi" w:hAnsiTheme="majorHAnsi" w:cstheme="majorHAnsi"/>
          <w:color w:val="292929"/>
          <w:sz w:val="20"/>
          <w:szCs w:val="20"/>
        </w:rPr>
        <w:t xml:space="preserve"> </w:t>
      </w:r>
      <w:r w:rsidR="00DB4853">
        <w:rPr>
          <w:rFonts w:asciiTheme="majorHAnsi" w:hAnsiTheme="majorHAnsi" w:cstheme="majorHAnsi"/>
          <w:color w:val="292929"/>
          <w:sz w:val="20"/>
          <w:szCs w:val="20"/>
        </w:rPr>
        <w:t>In between these degrees she completed 14 certi</w:t>
      </w:r>
      <w:r w:rsidR="008063C2" w:rsidRPr="00E336E3">
        <w:rPr>
          <w:rFonts w:asciiTheme="majorHAnsi" w:hAnsiTheme="majorHAnsi" w:cstheme="majorHAnsi"/>
          <w:color w:val="292929"/>
          <w:sz w:val="20"/>
          <w:szCs w:val="20"/>
        </w:rPr>
        <w:t>f</w:t>
      </w:r>
      <w:r w:rsidR="00DB4853">
        <w:rPr>
          <w:rFonts w:asciiTheme="majorHAnsi" w:hAnsiTheme="majorHAnsi" w:cstheme="majorHAnsi"/>
          <w:color w:val="292929"/>
          <w:sz w:val="20"/>
          <w:szCs w:val="20"/>
        </w:rPr>
        <w:t xml:space="preserve">ications </w:t>
      </w:r>
      <w:r w:rsidR="00E61027">
        <w:rPr>
          <w:rFonts w:asciiTheme="majorHAnsi" w:hAnsiTheme="majorHAnsi" w:cstheme="majorHAnsi"/>
          <w:color w:val="292929"/>
          <w:sz w:val="20"/>
          <w:szCs w:val="20"/>
        </w:rPr>
        <w:t xml:space="preserve">including Trauma Informed Care, Mindfulness, Eco-therapy, Risk and Threat Assessment, Play and Lego </w:t>
      </w:r>
      <w:proofErr w:type="gramStart"/>
      <w:r w:rsidR="00E61027">
        <w:rPr>
          <w:rFonts w:asciiTheme="majorHAnsi" w:hAnsiTheme="majorHAnsi" w:cstheme="majorHAnsi"/>
          <w:color w:val="292929"/>
          <w:sz w:val="20"/>
          <w:szCs w:val="20"/>
        </w:rPr>
        <w:t>Therapy,  and</w:t>
      </w:r>
      <w:proofErr w:type="gramEnd"/>
      <w:r w:rsidR="00E61027">
        <w:rPr>
          <w:rFonts w:asciiTheme="majorHAnsi" w:hAnsiTheme="majorHAnsi" w:cstheme="majorHAnsi"/>
          <w:color w:val="292929"/>
          <w:sz w:val="20"/>
          <w:szCs w:val="20"/>
        </w:rPr>
        <w:t xml:space="preserve"> Critical Stress Management. </w:t>
      </w:r>
      <w:r w:rsidR="00A35F3A">
        <w:rPr>
          <w:rFonts w:asciiTheme="majorHAnsi" w:hAnsiTheme="majorHAnsi" w:cstheme="majorHAnsi"/>
          <w:color w:val="292929"/>
          <w:sz w:val="20"/>
          <w:szCs w:val="20"/>
        </w:rPr>
        <w:t xml:space="preserve">If </w:t>
      </w:r>
      <w:r w:rsidR="008063C2" w:rsidRPr="00E336E3">
        <w:rPr>
          <w:rFonts w:asciiTheme="majorHAnsi" w:hAnsiTheme="majorHAnsi" w:cstheme="majorHAnsi"/>
          <w:color w:val="292929"/>
          <w:sz w:val="20"/>
          <w:szCs w:val="20"/>
        </w:rPr>
        <w:t xml:space="preserve">she could change careers, she would be a farmer or </w:t>
      </w:r>
      <w:r w:rsidR="00026BCF">
        <w:rPr>
          <w:rFonts w:asciiTheme="majorHAnsi" w:hAnsiTheme="majorHAnsi" w:cstheme="majorHAnsi"/>
          <w:color w:val="292929"/>
          <w:sz w:val="20"/>
          <w:szCs w:val="20"/>
        </w:rPr>
        <w:t>start a therapy farm.</w:t>
      </w:r>
      <w:r w:rsidR="008063C2" w:rsidRPr="00E336E3">
        <w:rPr>
          <w:rFonts w:asciiTheme="majorHAnsi" w:hAnsiTheme="majorHAnsi" w:cstheme="majorHAnsi"/>
          <w:color w:val="292929"/>
          <w:sz w:val="20"/>
          <w:szCs w:val="20"/>
        </w:rPr>
        <w:t xml:space="preserve"> She is </w:t>
      </w:r>
      <w:r w:rsidRPr="00E336E3">
        <w:rPr>
          <w:rFonts w:asciiTheme="majorHAnsi" w:hAnsiTheme="majorHAnsi" w:cstheme="majorHAnsi"/>
          <w:color w:val="292929"/>
          <w:sz w:val="20"/>
          <w:szCs w:val="20"/>
        </w:rPr>
        <w:t xml:space="preserve">passionate about </w:t>
      </w:r>
      <w:r w:rsidR="008063C2" w:rsidRPr="00E336E3">
        <w:rPr>
          <w:rFonts w:asciiTheme="majorHAnsi" w:hAnsiTheme="majorHAnsi" w:cstheme="majorHAnsi"/>
          <w:color w:val="292929"/>
          <w:sz w:val="20"/>
          <w:szCs w:val="20"/>
        </w:rPr>
        <w:t>supporting older adults</w:t>
      </w:r>
      <w:r w:rsidR="00E336E3">
        <w:rPr>
          <w:rFonts w:asciiTheme="majorHAnsi" w:hAnsiTheme="majorHAnsi" w:cstheme="majorHAnsi"/>
          <w:color w:val="292929"/>
          <w:sz w:val="20"/>
          <w:szCs w:val="20"/>
        </w:rPr>
        <w:t xml:space="preserve">, </w:t>
      </w:r>
      <w:r w:rsidR="008063C2" w:rsidRPr="00E336E3">
        <w:rPr>
          <w:rFonts w:asciiTheme="majorHAnsi" w:hAnsiTheme="majorHAnsi" w:cstheme="majorHAnsi"/>
          <w:color w:val="292929"/>
          <w:sz w:val="20"/>
          <w:szCs w:val="20"/>
        </w:rPr>
        <w:t>farmers</w:t>
      </w:r>
      <w:r w:rsidR="00E336E3">
        <w:rPr>
          <w:rFonts w:asciiTheme="majorHAnsi" w:hAnsiTheme="majorHAnsi" w:cstheme="majorHAnsi"/>
          <w:color w:val="292929"/>
          <w:sz w:val="20"/>
          <w:szCs w:val="20"/>
        </w:rPr>
        <w:t xml:space="preserve">, at-risk </w:t>
      </w:r>
      <w:r w:rsidR="00DB4853">
        <w:rPr>
          <w:rFonts w:asciiTheme="majorHAnsi" w:hAnsiTheme="majorHAnsi" w:cstheme="majorHAnsi"/>
          <w:color w:val="292929"/>
          <w:sz w:val="20"/>
          <w:szCs w:val="20"/>
        </w:rPr>
        <w:t>populations</w:t>
      </w:r>
      <w:r w:rsidR="00E336E3">
        <w:rPr>
          <w:rFonts w:asciiTheme="majorHAnsi" w:hAnsiTheme="majorHAnsi" w:cstheme="majorHAnsi"/>
          <w:color w:val="292929"/>
          <w:sz w:val="20"/>
          <w:szCs w:val="20"/>
        </w:rPr>
        <w:t xml:space="preserve">, trauma victims, veterans, and indigenous communities. </w:t>
      </w:r>
      <w:r w:rsidR="00DB4853">
        <w:rPr>
          <w:rFonts w:asciiTheme="majorHAnsi" w:hAnsiTheme="majorHAnsi" w:cstheme="majorHAnsi"/>
          <w:color w:val="292929"/>
          <w:sz w:val="20"/>
          <w:szCs w:val="20"/>
        </w:rPr>
        <w:t>Her goal is to work towards reducing ageism, mental health stigma, discrimination, and the digital divide to support the mental health of all Canadians.</w:t>
      </w:r>
      <w:r w:rsidR="00A35F3A">
        <w:rPr>
          <w:rFonts w:asciiTheme="majorHAnsi" w:hAnsiTheme="majorHAnsi" w:cstheme="majorHAnsi"/>
          <w:color w:val="292929"/>
          <w:sz w:val="20"/>
          <w:szCs w:val="20"/>
        </w:rPr>
        <w:t xml:space="preserve"> Her</w:t>
      </w:r>
      <w:r w:rsidR="00026BCF">
        <w:rPr>
          <w:rFonts w:asciiTheme="majorHAnsi" w:hAnsiTheme="majorHAnsi" w:cstheme="majorHAnsi"/>
          <w:color w:val="292929"/>
          <w:sz w:val="20"/>
          <w:szCs w:val="20"/>
        </w:rPr>
        <w:t xml:space="preserve"> interests </w:t>
      </w:r>
      <w:r w:rsidR="00A35F3A">
        <w:rPr>
          <w:rFonts w:asciiTheme="majorHAnsi" w:hAnsiTheme="majorHAnsi" w:cstheme="majorHAnsi"/>
          <w:color w:val="292929"/>
          <w:sz w:val="20"/>
          <w:szCs w:val="20"/>
        </w:rPr>
        <w:t>include spending time outdoors, playing board games, being with her kids, and trying a</w:t>
      </w:r>
      <w:r w:rsidR="00026BCF">
        <w:rPr>
          <w:rFonts w:asciiTheme="majorHAnsi" w:hAnsiTheme="majorHAnsi" w:cstheme="majorHAnsi"/>
          <w:color w:val="292929"/>
          <w:sz w:val="20"/>
          <w:szCs w:val="20"/>
        </w:rPr>
        <w:t>ny</w:t>
      </w:r>
      <w:r w:rsidR="00A35F3A">
        <w:rPr>
          <w:rFonts w:asciiTheme="majorHAnsi" w:hAnsiTheme="majorHAnsi" w:cstheme="majorHAnsi"/>
          <w:color w:val="292929"/>
          <w:sz w:val="20"/>
          <w:szCs w:val="20"/>
        </w:rPr>
        <w:t xml:space="preserve"> new hobby</w:t>
      </w:r>
      <w:r w:rsidR="00026BCF">
        <w:rPr>
          <w:rFonts w:asciiTheme="majorHAnsi" w:hAnsiTheme="majorHAnsi" w:cstheme="majorHAnsi"/>
          <w:color w:val="292929"/>
          <w:sz w:val="20"/>
          <w:szCs w:val="20"/>
        </w:rPr>
        <w:t xml:space="preserve"> when </w:t>
      </w:r>
      <w:r w:rsidR="00663D35">
        <w:rPr>
          <w:rFonts w:asciiTheme="majorHAnsi" w:hAnsiTheme="majorHAnsi" w:cstheme="majorHAnsi"/>
          <w:color w:val="292929"/>
          <w:sz w:val="20"/>
          <w:szCs w:val="20"/>
        </w:rPr>
        <w:t xml:space="preserve">she </w:t>
      </w:r>
      <w:r w:rsidR="00026BCF">
        <w:rPr>
          <w:rFonts w:asciiTheme="majorHAnsi" w:hAnsiTheme="majorHAnsi" w:cstheme="majorHAnsi"/>
          <w:color w:val="292929"/>
          <w:sz w:val="20"/>
          <w:szCs w:val="20"/>
        </w:rPr>
        <w:t>has time</w:t>
      </w:r>
      <w:r w:rsidR="00A35F3A">
        <w:rPr>
          <w:rFonts w:asciiTheme="majorHAnsi" w:hAnsiTheme="majorHAnsi" w:cstheme="majorHAnsi"/>
          <w:color w:val="292929"/>
          <w:sz w:val="20"/>
          <w:szCs w:val="20"/>
        </w:rPr>
        <w:t xml:space="preserve">. </w:t>
      </w:r>
      <w:r w:rsidR="00DB4853">
        <w:rPr>
          <w:rFonts w:asciiTheme="majorHAnsi" w:hAnsiTheme="majorHAnsi" w:cstheme="majorHAnsi"/>
          <w:color w:val="292929"/>
          <w:sz w:val="20"/>
          <w:szCs w:val="20"/>
        </w:rPr>
        <w:t xml:space="preserve">She </w:t>
      </w:r>
      <w:r w:rsidR="00A35F3A">
        <w:rPr>
          <w:rFonts w:asciiTheme="majorHAnsi" w:hAnsiTheme="majorHAnsi" w:cstheme="majorHAnsi"/>
          <w:color w:val="292929"/>
          <w:sz w:val="20"/>
          <w:szCs w:val="20"/>
        </w:rPr>
        <w:t>believes</w:t>
      </w:r>
      <w:r w:rsidR="00DB4853">
        <w:rPr>
          <w:rFonts w:asciiTheme="majorHAnsi" w:hAnsiTheme="majorHAnsi" w:cstheme="majorHAnsi"/>
          <w:color w:val="292929"/>
          <w:sz w:val="20"/>
          <w:szCs w:val="20"/>
        </w:rPr>
        <w:t xml:space="preserve"> in </w:t>
      </w:r>
      <w:r w:rsidR="00A35F3A">
        <w:rPr>
          <w:rFonts w:asciiTheme="majorHAnsi" w:hAnsiTheme="majorHAnsi" w:cstheme="majorHAnsi"/>
          <w:color w:val="292929"/>
          <w:sz w:val="20"/>
          <w:szCs w:val="20"/>
        </w:rPr>
        <w:t xml:space="preserve">the value of </w:t>
      </w:r>
      <w:r w:rsidR="00DB4853">
        <w:rPr>
          <w:rFonts w:asciiTheme="majorHAnsi" w:hAnsiTheme="majorHAnsi" w:cstheme="majorHAnsi"/>
          <w:color w:val="292929"/>
          <w:sz w:val="20"/>
          <w:szCs w:val="20"/>
        </w:rPr>
        <w:t>being vulnerable, authentic</w:t>
      </w:r>
      <w:r w:rsidR="00A35F3A">
        <w:rPr>
          <w:rFonts w:asciiTheme="majorHAnsi" w:hAnsiTheme="majorHAnsi" w:cstheme="majorHAnsi"/>
          <w:color w:val="292929"/>
          <w:sz w:val="20"/>
          <w:szCs w:val="20"/>
        </w:rPr>
        <w:t>,</w:t>
      </w:r>
      <w:r w:rsidR="00DB4853">
        <w:rPr>
          <w:rFonts w:asciiTheme="majorHAnsi" w:hAnsiTheme="majorHAnsi" w:cstheme="majorHAnsi"/>
          <w:color w:val="292929"/>
          <w:sz w:val="20"/>
          <w:szCs w:val="20"/>
        </w:rPr>
        <w:t xml:space="preserve"> and laughing at </w:t>
      </w:r>
      <w:r w:rsidR="00A35F3A">
        <w:rPr>
          <w:rFonts w:asciiTheme="majorHAnsi" w:hAnsiTheme="majorHAnsi" w:cstheme="majorHAnsi"/>
          <w:color w:val="292929"/>
          <w:sz w:val="20"/>
          <w:szCs w:val="20"/>
        </w:rPr>
        <w:t>yourself</w:t>
      </w:r>
      <w:r w:rsidR="00DB4853">
        <w:rPr>
          <w:rFonts w:asciiTheme="majorHAnsi" w:hAnsiTheme="majorHAnsi" w:cstheme="majorHAnsi"/>
          <w:color w:val="292929"/>
          <w:sz w:val="20"/>
          <w:szCs w:val="20"/>
        </w:rPr>
        <w:t xml:space="preserve"> as a self-care strategy. </w:t>
      </w:r>
      <w:r w:rsidR="00A35F3A">
        <w:rPr>
          <w:rFonts w:asciiTheme="majorHAnsi" w:hAnsiTheme="majorHAnsi" w:cstheme="majorHAnsi"/>
          <w:color w:val="292929"/>
          <w:sz w:val="20"/>
          <w:szCs w:val="20"/>
        </w:rPr>
        <w:t>She also believes that language matters</w:t>
      </w:r>
      <w:r w:rsidR="00026BCF">
        <w:rPr>
          <w:rFonts w:asciiTheme="majorHAnsi" w:hAnsiTheme="majorHAnsi" w:cstheme="majorHAnsi"/>
          <w:color w:val="292929"/>
          <w:sz w:val="20"/>
          <w:szCs w:val="20"/>
        </w:rPr>
        <w:t xml:space="preserve">; you can give or take away hope by the language you use. </w:t>
      </w:r>
      <w:r w:rsidR="00A35F3A">
        <w:rPr>
          <w:rFonts w:asciiTheme="majorHAnsi" w:hAnsiTheme="majorHAnsi" w:cstheme="majorHAnsi"/>
          <w:color w:val="292929"/>
          <w:sz w:val="20"/>
          <w:szCs w:val="20"/>
        </w:rPr>
        <w:t>Her phrase is WHY NOT? Anything is possible</w:t>
      </w:r>
      <w:r w:rsidR="00933605">
        <w:rPr>
          <w:rFonts w:asciiTheme="majorHAnsi" w:hAnsiTheme="majorHAnsi" w:cstheme="majorHAnsi"/>
          <w:color w:val="292929"/>
          <w:sz w:val="20"/>
          <w:szCs w:val="20"/>
        </w:rPr>
        <w:t xml:space="preserve">! </w:t>
      </w:r>
    </w:p>
    <w:p w14:paraId="7D3D1A38" w14:textId="77777777" w:rsidR="00F96D3B" w:rsidRPr="00266076" w:rsidRDefault="00AA33A3" w:rsidP="00782894">
      <w:pPr>
        <w:spacing w:line="240" w:lineRule="auto"/>
        <w:jc w:val="center"/>
        <w:rPr>
          <w:rFonts w:asciiTheme="majorHAnsi" w:hAnsiTheme="majorHAnsi" w:cstheme="majorHAnsi"/>
          <w:b/>
          <w:color w:val="365F91" w:themeColor="accent1" w:themeShade="BF"/>
        </w:rPr>
      </w:pPr>
      <w:r w:rsidRPr="00266076">
        <w:rPr>
          <w:rFonts w:asciiTheme="majorHAnsi" w:hAnsiTheme="majorHAnsi" w:cstheme="majorHAnsi"/>
          <w:b/>
          <w:color w:val="365F91" w:themeColor="accent1" w:themeShade="BF"/>
        </w:rPr>
        <w:lastRenderedPageBreak/>
        <w:t>Research Areas</w:t>
      </w:r>
    </w:p>
    <w:p w14:paraId="2843BBF6" w14:textId="2F243C33" w:rsidR="00F96D3B" w:rsidRPr="00E336E3" w:rsidRDefault="00AA33A3" w:rsidP="00D63E40">
      <w:pPr>
        <w:spacing w:line="240" w:lineRule="auto"/>
        <w:rPr>
          <w:rFonts w:asciiTheme="majorHAnsi" w:hAnsiTheme="majorHAnsi" w:cstheme="majorHAnsi"/>
          <w:sz w:val="20"/>
          <w:szCs w:val="20"/>
        </w:rPr>
      </w:pPr>
      <w:r w:rsidRPr="00E336E3">
        <w:rPr>
          <w:rFonts w:asciiTheme="majorHAnsi" w:hAnsiTheme="majorHAnsi" w:cstheme="majorHAnsi"/>
          <w:sz w:val="20"/>
          <w:szCs w:val="20"/>
        </w:rPr>
        <w:t>My research falls under the umbrella of Psychology and Educational Psychology. My main area of focus is Mental Health and Well-being. I have conducted research and have published or presented in the following areas over the last 30 years:</w:t>
      </w:r>
      <w:r w:rsidR="00D63E40" w:rsidRPr="00E336E3">
        <w:rPr>
          <w:rFonts w:asciiTheme="majorHAnsi" w:hAnsiTheme="majorHAnsi" w:cstheme="majorHAnsi"/>
          <w:sz w:val="20"/>
          <w:szCs w:val="20"/>
        </w:rPr>
        <w:t xml:space="preserve"> </w:t>
      </w:r>
      <w:r w:rsidRPr="00E336E3">
        <w:rPr>
          <w:rFonts w:asciiTheme="majorHAnsi" w:hAnsiTheme="majorHAnsi" w:cstheme="majorHAnsi"/>
          <w:sz w:val="20"/>
          <w:szCs w:val="20"/>
        </w:rPr>
        <w:t>(</w:t>
      </w:r>
      <w:r w:rsidRPr="00E336E3">
        <w:rPr>
          <w:rFonts w:asciiTheme="majorHAnsi" w:hAnsiTheme="majorHAnsi" w:cstheme="majorHAnsi"/>
          <w:sz w:val="20"/>
          <w:szCs w:val="20"/>
        </w:rPr>
        <w:t xml:space="preserve">entries </w:t>
      </w:r>
      <w:r w:rsidR="00D63E40" w:rsidRPr="00E336E3">
        <w:rPr>
          <w:rFonts w:asciiTheme="majorHAnsi" w:hAnsiTheme="majorHAnsi" w:cstheme="majorHAnsi"/>
          <w:sz w:val="20"/>
          <w:szCs w:val="20"/>
        </w:rPr>
        <w:t xml:space="preserve">in italics </w:t>
      </w:r>
      <w:r w:rsidRPr="00E336E3">
        <w:rPr>
          <w:rFonts w:asciiTheme="majorHAnsi" w:hAnsiTheme="majorHAnsi" w:cstheme="majorHAnsi"/>
          <w:sz w:val="20"/>
          <w:szCs w:val="20"/>
        </w:rPr>
        <w:t>are current research projects)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F96D3B" w:rsidRPr="00266076" w14:paraId="77B82033" w14:textId="77777777">
        <w:tc>
          <w:tcPr>
            <w:tcW w:w="3120" w:type="dxa"/>
            <w:shd w:val="clear" w:color="auto" w:fill="auto"/>
            <w:tcMar>
              <w:top w:w="100" w:type="dxa"/>
              <w:left w:w="100" w:type="dxa"/>
              <w:bottom w:w="100" w:type="dxa"/>
              <w:right w:w="100" w:type="dxa"/>
            </w:tcMar>
          </w:tcPr>
          <w:p w14:paraId="498E8DA1" w14:textId="77777777" w:rsidR="00F96D3B" w:rsidRPr="00266076" w:rsidRDefault="00AA33A3" w:rsidP="00D63E40">
            <w:pPr>
              <w:widowControl w:val="0"/>
              <w:pBdr>
                <w:top w:val="nil"/>
                <w:left w:val="nil"/>
                <w:bottom w:val="nil"/>
                <w:right w:val="nil"/>
                <w:between w:val="nil"/>
              </w:pBdr>
              <w:spacing w:line="240" w:lineRule="auto"/>
              <w:rPr>
                <w:rFonts w:asciiTheme="majorHAnsi" w:hAnsiTheme="majorHAnsi" w:cstheme="majorHAnsi"/>
                <w:b/>
              </w:rPr>
            </w:pPr>
            <w:r w:rsidRPr="00266076">
              <w:rPr>
                <w:rFonts w:asciiTheme="majorHAnsi" w:hAnsiTheme="majorHAnsi" w:cstheme="majorHAnsi"/>
                <w:b/>
              </w:rPr>
              <w:t>Well-being across the lifespan</w:t>
            </w:r>
          </w:p>
        </w:tc>
        <w:tc>
          <w:tcPr>
            <w:tcW w:w="3120" w:type="dxa"/>
            <w:shd w:val="clear" w:color="auto" w:fill="auto"/>
            <w:tcMar>
              <w:top w:w="100" w:type="dxa"/>
              <w:left w:w="100" w:type="dxa"/>
              <w:bottom w:w="100" w:type="dxa"/>
              <w:right w:w="100" w:type="dxa"/>
            </w:tcMar>
          </w:tcPr>
          <w:p w14:paraId="7CDC3B57" w14:textId="77777777" w:rsidR="00F96D3B" w:rsidRPr="00266076" w:rsidRDefault="00AA33A3" w:rsidP="00D63E40">
            <w:pPr>
              <w:widowControl w:val="0"/>
              <w:pBdr>
                <w:top w:val="nil"/>
                <w:left w:val="nil"/>
                <w:bottom w:val="nil"/>
                <w:right w:val="nil"/>
                <w:between w:val="nil"/>
              </w:pBdr>
              <w:spacing w:line="240" w:lineRule="auto"/>
              <w:rPr>
                <w:rFonts w:asciiTheme="majorHAnsi" w:hAnsiTheme="majorHAnsi" w:cstheme="majorHAnsi"/>
                <w:b/>
              </w:rPr>
            </w:pPr>
            <w:r w:rsidRPr="00266076">
              <w:rPr>
                <w:rFonts w:asciiTheme="majorHAnsi" w:hAnsiTheme="majorHAnsi" w:cstheme="majorHAnsi"/>
                <w:b/>
              </w:rPr>
              <w:t xml:space="preserve">Mental Health and technology </w:t>
            </w:r>
          </w:p>
        </w:tc>
        <w:tc>
          <w:tcPr>
            <w:tcW w:w="3120" w:type="dxa"/>
            <w:shd w:val="clear" w:color="auto" w:fill="auto"/>
            <w:tcMar>
              <w:top w:w="100" w:type="dxa"/>
              <w:left w:w="100" w:type="dxa"/>
              <w:bottom w:w="100" w:type="dxa"/>
              <w:right w:w="100" w:type="dxa"/>
            </w:tcMar>
          </w:tcPr>
          <w:p w14:paraId="27DD815A" w14:textId="77777777" w:rsidR="00F96D3B" w:rsidRPr="00266076" w:rsidRDefault="00AA33A3" w:rsidP="00D63E40">
            <w:pPr>
              <w:widowControl w:val="0"/>
              <w:pBdr>
                <w:top w:val="nil"/>
                <w:left w:val="nil"/>
                <w:bottom w:val="nil"/>
                <w:right w:val="nil"/>
                <w:between w:val="nil"/>
              </w:pBdr>
              <w:spacing w:line="240" w:lineRule="auto"/>
              <w:rPr>
                <w:rFonts w:asciiTheme="majorHAnsi" w:hAnsiTheme="majorHAnsi" w:cstheme="majorHAnsi"/>
                <w:b/>
              </w:rPr>
            </w:pPr>
            <w:r w:rsidRPr="00266076">
              <w:rPr>
                <w:rFonts w:asciiTheme="majorHAnsi" w:hAnsiTheme="majorHAnsi" w:cstheme="majorHAnsi"/>
                <w:b/>
              </w:rPr>
              <w:t xml:space="preserve">Education &amp; Student achievement </w:t>
            </w:r>
          </w:p>
        </w:tc>
      </w:tr>
      <w:tr w:rsidR="00F96D3B" w:rsidRPr="00266076" w14:paraId="3F77C35D" w14:textId="77777777">
        <w:tc>
          <w:tcPr>
            <w:tcW w:w="3120" w:type="dxa"/>
            <w:shd w:val="clear" w:color="auto" w:fill="auto"/>
            <w:tcMar>
              <w:top w:w="100" w:type="dxa"/>
              <w:left w:w="100" w:type="dxa"/>
              <w:bottom w:w="100" w:type="dxa"/>
              <w:right w:w="100" w:type="dxa"/>
            </w:tcMar>
          </w:tcPr>
          <w:p w14:paraId="6DB841CE" w14:textId="77777777" w:rsidR="00F96D3B" w:rsidRPr="00E336E3" w:rsidRDefault="00AA33A3" w:rsidP="00D63E40">
            <w:pPr>
              <w:widowControl w:val="0"/>
              <w:numPr>
                <w:ilvl w:val="0"/>
                <w:numId w:val="7"/>
              </w:numPr>
              <w:spacing w:line="240" w:lineRule="auto"/>
              <w:rPr>
                <w:rFonts w:asciiTheme="majorHAnsi" w:hAnsiTheme="majorHAnsi" w:cstheme="majorHAnsi"/>
                <w:i/>
                <w:sz w:val="20"/>
                <w:szCs w:val="20"/>
              </w:rPr>
            </w:pPr>
            <w:r w:rsidRPr="00E336E3">
              <w:rPr>
                <w:rFonts w:asciiTheme="majorHAnsi" w:hAnsiTheme="majorHAnsi" w:cstheme="majorHAnsi"/>
                <w:i/>
                <w:sz w:val="20"/>
                <w:szCs w:val="20"/>
              </w:rPr>
              <w:t xml:space="preserve">The importance of Self-care </w:t>
            </w:r>
          </w:p>
          <w:p w14:paraId="50C170A6" w14:textId="77777777" w:rsidR="00F96D3B" w:rsidRPr="00E336E3" w:rsidRDefault="00AA33A3" w:rsidP="00D63E40">
            <w:pPr>
              <w:widowControl w:val="0"/>
              <w:numPr>
                <w:ilvl w:val="0"/>
                <w:numId w:val="7"/>
              </w:numPr>
              <w:spacing w:line="240" w:lineRule="auto"/>
              <w:rPr>
                <w:rFonts w:asciiTheme="majorHAnsi" w:hAnsiTheme="majorHAnsi" w:cstheme="majorHAnsi"/>
                <w:i/>
                <w:sz w:val="20"/>
                <w:szCs w:val="20"/>
              </w:rPr>
            </w:pPr>
            <w:r w:rsidRPr="00E336E3">
              <w:rPr>
                <w:rFonts w:asciiTheme="majorHAnsi" w:hAnsiTheme="majorHAnsi" w:cstheme="majorHAnsi"/>
                <w:i/>
                <w:sz w:val="20"/>
                <w:szCs w:val="20"/>
              </w:rPr>
              <w:t>Mental health approaches around the globe (international comparisons)</w:t>
            </w:r>
          </w:p>
          <w:p w14:paraId="280B710A" w14:textId="77777777" w:rsidR="00F96D3B" w:rsidRPr="00E336E3" w:rsidRDefault="00AA33A3" w:rsidP="00D63E40">
            <w:pPr>
              <w:widowControl w:val="0"/>
              <w:numPr>
                <w:ilvl w:val="0"/>
                <w:numId w:val="7"/>
              </w:numPr>
              <w:spacing w:line="240" w:lineRule="auto"/>
              <w:rPr>
                <w:rFonts w:asciiTheme="majorHAnsi" w:hAnsiTheme="majorHAnsi" w:cstheme="majorHAnsi"/>
                <w:i/>
                <w:sz w:val="20"/>
                <w:szCs w:val="20"/>
              </w:rPr>
            </w:pPr>
            <w:r w:rsidRPr="00E336E3">
              <w:rPr>
                <w:rFonts w:asciiTheme="majorHAnsi" w:hAnsiTheme="majorHAnsi" w:cstheme="majorHAnsi"/>
                <w:i/>
                <w:sz w:val="20"/>
                <w:szCs w:val="20"/>
              </w:rPr>
              <w:t>Nature and mental health (Eco-Therapy)</w:t>
            </w:r>
          </w:p>
          <w:p w14:paraId="59FC5337" w14:textId="77777777" w:rsidR="00F96D3B" w:rsidRPr="00E336E3" w:rsidRDefault="00AA33A3" w:rsidP="00D63E40">
            <w:pPr>
              <w:widowControl w:val="0"/>
              <w:numPr>
                <w:ilvl w:val="0"/>
                <w:numId w:val="7"/>
              </w:numPr>
              <w:spacing w:line="240" w:lineRule="auto"/>
              <w:rPr>
                <w:rFonts w:asciiTheme="majorHAnsi" w:hAnsiTheme="majorHAnsi" w:cstheme="majorHAnsi"/>
                <w:i/>
                <w:sz w:val="20"/>
                <w:szCs w:val="20"/>
              </w:rPr>
            </w:pPr>
            <w:r w:rsidRPr="00E336E3">
              <w:rPr>
                <w:rFonts w:asciiTheme="majorHAnsi" w:hAnsiTheme="majorHAnsi" w:cstheme="majorHAnsi"/>
                <w:i/>
                <w:sz w:val="20"/>
                <w:szCs w:val="20"/>
              </w:rPr>
              <w:t>The Creative Arts and at-risk youth</w:t>
            </w:r>
          </w:p>
          <w:p w14:paraId="401142DE" w14:textId="77777777" w:rsidR="00F96D3B" w:rsidRPr="00E336E3" w:rsidRDefault="00AA33A3" w:rsidP="00D63E40">
            <w:pPr>
              <w:widowControl w:val="0"/>
              <w:numPr>
                <w:ilvl w:val="0"/>
                <w:numId w:val="7"/>
              </w:numPr>
              <w:spacing w:line="240" w:lineRule="auto"/>
              <w:rPr>
                <w:rFonts w:asciiTheme="majorHAnsi" w:hAnsiTheme="majorHAnsi" w:cstheme="majorHAnsi"/>
                <w:i/>
                <w:sz w:val="20"/>
                <w:szCs w:val="20"/>
              </w:rPr>
            </w:pPr>
            <w:r w:rsidRPr="00E336E3">
              <w:rPr>
                <w:rFonts w:asciiTheme="majorHAnsi" w:hAnsiTheme="majorHAnsi" w:cstheme="majorHAnsi"/>
                <w:i/>
                <w:sz w:val="20"/>
                <w:szCs w:val="20"/>
              </w:rPr>
              <w:t>Play and creativity for wellness</w:t>
            </w:r>
          </w:p>
          <w:p w14:paraId="713F08FA" w14:textId="77777777" w:rsidR="00F96D3B" w:rsidRPr="00E336E3" w:rsidRDefault="00AA33A3" w:rsidP="00D63E40">
            <w:pPr>
              <w:widowControl w:val="0"/>
              <w:numPr>
                <w:ilvl w:val="0"/>
                <w:numId w:val="7"/>
              </w:numPr>
              <w:pBdr>
                <w:top w:val="nil"/>
                <w:left w:val="nil"/>
                <w:bottom w:val="nil"/>
                <w:right w:val="nil"/>
                <w:between w:val="nil"/>
              </w:pBdr>
              <w:spacing w:line="240" w:lineRule="auto"/>
              <w:rPr>
                <w:rFonts w:asciiTheme="majorHAnsi" w:hAnsiTheme="majorHAnsi" w:cstheme="majorHAnsi"/>
                <w:i/>
                <w:sz w:val="20"/>
                <w:szCs w:val="20"/>
              </w:rPr>
            </w:pPr>
            <w:r w:rsidRPr="00E336E3">
              <w:rPr>
                <w:rFonts w:asciiTheme="majorHAnsi" w:hAnsiTheme="majorHAnsi" w:cstheme="majorHAnsi"/>
                <w:i/>
                <w:sz w:val="20"/>
                <w:szCs w:val="20"/>
              </w:rPr>
              <w:t>Trauma informed practices in schools and communities</w:t>
            </w:r>
          </w:p>
          <w:p w14:paraId="1A483FDB" w14:textId="77777777" w:rsidR="00F96D3B" w:rsidRPr="00E336E3" w:rsidRDefault="00AA33A3" w:rsidP="00D63E40">
            <w:pPr>
              <w:widowControl w:val="0"/>
              <w:numPr>
                <w:ilvl w:val="0"/>
                <w:numId w:val="7"/>
              </w:numPr>
              <w:pBdr>
                <w:top w:val="nil"/>
                <w:left w:val="nil"/>
                <w:bottom w:val="nil"/>
                <w:right w:val="nil"/>
                <w:between w:val="nil"/>
              </w:pBdr>
              <w:spacing w:line="240" w:lineRule="auto"/>
              <w:rPr>
                <w:rFonts w:asciiTheme="majorHAnsi" w:hAnsiTheme="majorHAnsi" w:cstheme="majorHAnsi"/>
                <w:i/>
                <w:sz w:val="20"/>
                <w:szCs w:val="20"/>
              </w:rPr>
            </w:pPr>
            <w:r w:rsidRPr="00E336E3">
              <w:rPr>
                <w:rFonts w:asciiTheme="majorHAnsi" w:hAnsiTheme="majorHAnsi" w:cstheme="majorHAnsi"/>
                <w:i/>
                <w:sz w:val="20"/>
                <w:szCs w:val="20"/>
              </w:rPr>
              <w:t>Older adults and loneliness</w:t>
            </w:r>
          </w:p>
          <w:p w14:paraId="60C670B9" w14:textId="77777777" w:rsidR="00F96D3B" w:rsidRPr="00E336E3" w:rsidRDefault="00AA33A3" w:rsidP="00D63E40">
            <w:pPr>
              <w:widowControl w:val="0"/>
              <w:numPr>
                <w:ilvl w:val="0"/>
                <w:numId w:val="7"/>
              </w:numPr>
              <w:pBdr>
                <w:top w:val="nil"/>
                <w:left w:val="nil"/>
                <w:bottom w:val="nil"/>
                <w:right w:val="nil"/>
                <w:between w:val="nil"/>
              </w:pBdr>
              <w:spacing w:line="240" w:lineRule="auto"/>
              <w:rPr>
                <w:rFonts w:asciiTheme="majorHAnsi" w:hAnsiTheme="majorHAnsi" w:cstheme="majorHAnsi"/>
                <w:i/>
                <w:sz w:val="20"/>
                <w:szCs w:val="20"/>
              </w:rPr>
            </w:pPr>
            <w:r w:rsidRPr="00E336E3">
              <w:rPr>
                <w:rFonts w:asciiTheme="majorHAnsi" w:hAnsiTheme="majorHAnsi" w:cstheme="majorHAnsi"/>
                <w:i/>
                <w:sz w:val="20"/>
                <w:szCs w:val="20"/>
              </w:rPr>
              <w:t>Ageism</w:t>
            </w:r>
          </w:p>
          <w:p w14:paraId="1009DC43" w14:textId="0E42999F" w:rsidR="00F96D3B" w:rsidRPr="00E336E3" w:rsidRDefault="00AA33A3" w:rsidP="007409AD">
            <w:pPr>
              <w:widowControl w:val="0"/>
              <w:numPr>
                <w:ilvl w:val="0"/>
                <w:numId w:val="7"/>
              </w:numPr>
              <w:spacing w:line="240" w:lineRule="auto"/>
              <w:rPr>
                <w:rFonts w:asciiTheme="majorHAnsi" w:hAnsiTheme="majorHAnsi" w:cstheme="majorHAnsi"/>
                <w:i/>
                <w:sz w:val="20"/>
                <w:szCs w:val="20"/>
              </w:rPr>
            </w:pPr>
            <w:r w:rsidRPr="00E336E3">
              <w:rPr>
                <w:rFonts w:asciiTheme="majorHAnsi" w:hAnsiTheme="majorHAnsi" w:cstheme="majorHAnsi"/>
                <w:i/>
                <w:sz w:val="20"/>
                <w:szCs w:val="20"/>
              </w:rPr>
              <w:t>Age friendly communities</w:t>
            </w:r>
          </w:p>
          <w:p w14:paraId="6553A34B" w14:textId="77777777" w:rsidR="00F96D3B" w:rsidRPr="00E336E3" w:rsidRDefault="00AA33A3" w:rsidP="00D63E40">
            <w:pPr>
              <w:widowControl w:val="0"/>
              <w:numPr>
                <w:ilvl w:val="0"/>
                <w:numId w:val="7"/>
              </w:numPr>
              <w:spacing w:line="240" w:lineRule="auto"/>
              <w:rPr>
                <w:rFonts w:asciiTheme="majorHAnsi" w:hAnsiTheme="majorHAnsi" w:cstheme="majorHAnsi"/>
                <w:sz w:val="20"/>
                <w:szCs w:val="20"/>
              </w:rPr>
            </w:pPr>
            <w:r w:rsidRPr="00E336E3">
              <w:rPr>
                <w:rFonts w:asciiTheme="majorHAnsi" w:hAnsiTheme="majorHAnsi" w:cstheme="majorHAnsi"/>
                <w:sz w:val="20"/>
                <w:szCs w:val="20"/>
              </w:rPr>
              <w:t>Holistic well-being models</w:t>
            </w:r>
          </w:p>
          <w:p w14:paraId="54AC73D9" w14:textId="77777777" w:rsidR="00F96D3B" w:rsidRPr="00E336E3" w:rsidRDefault="00AA33A3" w:rsidP="00D63E40">
            <w:pPr>
              <w:widowControl w:val="0"/>
              <w:numPr>
                <w:ilvl w:val="0"/>
                <w:numId w:val="7"/>
              </w:numPr>
              <w:pBdr>
                <w:top w:val="nil"/>
                <w:left w:val="nil"/>
                <w:bottom w:val="nil"/>
                <w:right w:val="nil"/>
                <w:between w:val="nil"/>
              </w:pBdr>
              <w:spacing w:line="240" w:lineRule="auto"/>
              <w:rPr>
                <w:rFonts w:asciiTheme="majorHAnsi" w:hAnsiTheme="majorHAnsi" w:cstheme="majorHAnsi"/>
                <w:sz w:val="20"/>
                <w:szCs w:val="20"/>
              </w:rPr>
            </w:pPr>
            <w:r w:rsidRPr="00E336E3">
              <w:rPr>
                <w:rFonts w:asciiTheme="majorHAnsi" w:hAnsiTheme="majorHAnsi" w:cstheme="majorHAnsi"/>
                <w:sz w:val="20"/>
                <w:szCs w:val="20"/>
              </w:rPr>
              <w:t>Youth suicide</w:t>
            </w:r>
          </w:p>
          <w:p w14:paraId="76E5327B" w14:textId="77777777" w:rsidR="00F96D3B" w:rsidRPr="00E336E3" w:rsidRDefault="00AA33A3" w:rsidP="00D63E40">
            <w:pPr>
              <w:widowControl w:val="0"/>
              <w:numPr>
                <w:ilvl w:val="0"/>
                <w:numId w:val="7"/>
              </w:numPr>
              <w:spacing w:line="240" w:lineRule="auto"/>
              <w:rPr>
                <w:rFonts w:asciiTheme="majorHAnsi" w:hAnsiTheme="majorHAnsi" w:cstheme="majorHAnsi"/>
                <w:sz w:val="20"/>
                <w:szCs w:val="20"/>
              </w:rPr>
            </w:pPr>
            <w:r w:rsidRPr="00E336E3">
              <w:rPr>
                <w:rFonts w:asciiTheme="majorHAnsi" w:hAnsiTheme="majorHAnsi" w:cstheme="majorHAnsi"/>
                <w:sz w:val="20"/>
                <w:szCs w:val="20"/>
              </w:rPr>
              <w:t>Social-emotional learning (SEL)</w:t>
            </w:r>
          </w:p>
          <w:p w14:paraId="51CE930A" w14:textId="77777777" w:rsidR="00F96D3B" w:rsidRPr="00E336E3" w:rsidRDefault="00AA33A3" w:rsidP="00D63E40">
            <w:pPr>
              <w:widowControl w:val="0"/>
              <w:numPr>
                <w:ilvl w:val="0"/>
                <w:numId w:val="7"/>
              </w:numPr>
              <w:spacing w:line="240" w:lineRule="auto"/>
              <w:rPr>
                <w:rFonts w:asciiTheme="majorHAnsi" w:hAnsiTheme="majorHAnsi" w:cstheme="majorHAnsi"/>
                <w:sz w:val="20"/>
                <w:szCs w:val="20"/>
              </w:rPr>
            </w:pPr>
            <w:r w:rsidRPr="00E336E3">
              <w:rPr>
                <w:rFonts w:asciiTheme="majorHAnsi" w:hAnsiTheme="majorHAnsi" w:cstheme="majorHAnsi"/>
                <w:sz w:val="20"/>
                <w:szCs w:val="20"/>
              </w:rPr>
              <w:t>Self-regulation</w:t>
            </w:r>
          </w:p>
          <w:p w14:paraId="7CEBD84C" w14:textId="77777777" w:rsidR="00F96D3B" w:rsidRPr="00E336E3" w:rsidRDefault="00AA33A3" w:rsidP="00D63E40">
            <w:pPr>
              <w:widowControl w:val="0"/>
              <w:numPr>
                <w:ilvl w:val="0"/>
                <w:numId w:val="7"/>
              </w:numPr>
              <w:pBdr>
                <w:top w:val="nil"/>
                <w:left w:val="nil"/>
                <w:bottom w:val="nil"/>
                <w:right w:val="nil"/>
                <w:between w:val="nil"/>
              </w:pBdr>
              <w:spacing w:line="240" w:lineRule="auto"/>
              <w:rPr>
                <w:rFonts w:asciiTheme="majorHAnsi" w:hAnsiTheme="majorHAnsi" w:cstheme="majorHAnsi"/>
                <w:sz w:val="20"/>
                <w:szCs w:val="20"/>
              </w:rPr>
            </w:pPr>
            <w:r w:rsidRPr="00E336E3">
              <w:rPr>
                <w:rFonts w:asciiTheme="majorHAnsi" w:hAnsiTheme="majorHAnsi" w:cstheme="majorHAnsi"/>
                <w:sz w:val="20"/>
                <w:szCs w:val="20"/>
              </w:rPr>
              <w:t>Coping strategies</w:t>
            </w:r>
          </w:p>
          <w:p w14:paraId="7ED5CA80" w14:textId="77777777" w:rsidR="00F96D3B" w:rsidRPr="00E336E3" w:rsidRDefault="00AA33A3" w:rsidP="00D63E40">
            <w:pPr>
              <w:widowControl w:val="0"/>
              <w:numPr>
                <w:ilvl w:val="0"/>
                <w:numId w:val="7"/>
              </w:numPr>
              <w:pBdr>
                <w:top w:val="nil"/>
                <w:left w:val="nil"/>
                <w:bottom w:val="nil"/>
                <w:right w:val="nil"/>
                <w:between w:val="nil"/>
              </w:pBdr>
              <w:spacing w:line="240" w:lineRule="auto"/>
              <w:rPr>
                <w:rFonts w:asciiTheme="majorHAnsi" w:hAnsiTheme="majorHAnsi" w:cstheme="majorHAnsi"/>
                <w:sz w:val="20"/>
                <w:szCs w:val="20"/>
              </w:rPr>
            </w:pPr>
            <w:r w:rsidRPr="00E336E3">
              <w:rPr>
                <w:rFonts w:asciiTheme="majorHAnsi" w:hAnsiTheme="majorHAnsi" w:cstheme="majorHAnsi"/>
                <w:sz w:val="20"/>
                <w:szCs w:val="20"/>
              </w:rPr>
              <w:t>Bullying/Cyberbullying</w:t>
            </w:r>
          </w:p>
          <w:p w14:paraId="6AC68A1B" w14:textId="77777777" w:rsidR="00F96D3B" w:rsidRPr="00E336E3" w:rsidRDefault="00AA33A3" w:rsidP="00D63E40">
            <w:pPr>
              <w:widowControl w:val="0"/>
              <w:numPr>
                <w:ilvl w:val="0"/>
                <w:numId w:val="7"/>
              </w:numPr>
              <w:spacing w:line="240" w:lineRule="auto"/>
              <w:rPr>
                <w:rFonts w:asciiTheme="majorHAnsi" w:hAnsiTheme="majorHAnsi" w:cstheme="majorHAnsi"/>
                <w:sz w:val="20"/>
                <w:szCs w:val="20"/>
              </w:rPr>
            </w:pPr>
            <w:r w:rsidRPr="00E336E3">
              <w:rPr>
                <w:rFonts w:asciiTheme="majorHAnsi" w:hAnsiTheme="majorHAnsi" w:cstheme="majorHAnsi"/>
                <w:sz w:val="20"/>
                <w:szCs w:val="20"/>
              </w:rPr>
              <w:t>Conflict Man</w:t>
            </w:r>
            <w:r w:rsidRPr="00E336E3">
              <w:rPr>
                <w:rFonts w:asciiTheme="majorHAnsi" w:hAnsiTheme="majorHAnsi" w:cstheme="majorHAnsi"/>
                <w:sz w:val="20"/>
                <w:szCs w:val="20"/>
              </w:rPr>
              <w:t>agement skills</w:t>
            </w:r>
          </w:p>
          <w:p w14:paraId="0B34DADD" w14:textId="77777777" w:rsidR="00F96D3B" w:rsidRPr="00E336E3" w:rsidRDefault="00AA33A3" w:rsidP="00D63E40">
            <w:pPr>
              <w:widowControl w:val="0"/>
              <w:numPr>
                <w:ilvl w:val="0"/>
                <w:numId w:val="7"/>
              </w:numPr>
              <w:pBdr>
                <w:top w:val="nil"/>
                <w:left w:val="nil"/>
                <w:bottom w:val="nil"/>
                <w:right w:val="nil"/>
                <w:between w:val="nil"/>
              </w:pBdr>
              <w:spacing w:line="240" w:lineRule="auto"/>
              <w:rPr>
                <w:rFonts w:asciiTheme="majorHAnsi" w:hAnsiTheme="majorHAnsi" w:cstheme="majorHAnsi"/>
                <w:sz w:val="20"/>
                <w:szCs w:val="20"/>
              </w:rPr>
            </w:pPr>
            <w:r w:rsidRPr="00E336E3">
              <w:rPr>
                <w:rFonts w:asciiTheme="majorHAnsi" w:hAnsiTheme="majorHAnsi" w:cstheme="majorHAnsi"/>
                <w:sz w:val="20"/>
                <w:szCs w:val="20"/>
              </w:rPr>
              <w:t>Cognitive Behavior Therapy or Strategies</w:t>
            </w:r>
          </w:p>
          <w:p w14:paraId="5DAD2684" w14:textId="70DDC06F" w:rsidR="00E336E3" w:rsidRPr="00E336E3" w:rsidRDefault="00E336E3" w:rsidP="00D63E40">
            <w:pPr>
              <w:widowControl w:val="0"/>
              <w:numPr>
                <w:ilvl w:val="0"/>
                <w:numId w:val="7"/>
              </w:numPr>
              <w:pBdr>
                <w:top w:val="nil"/>
                <w:left w:val="nil"/>
                <w:bottom w:val="nil"/>
                <w:right w:val="nil"/>
                <w:between w:val="nil"/>
              </w:pBdr>
              <w:spacing w:line="240" w:lineRule="auto"/>
              <w:rPr>
                <w:rFonts w:asciiTheme="majorHAnsi" w:hAnsiTheme="majorHAnsi" w:cstheme="majorHAnsi"/>
                <w:sz w:val="20"/>
                <w:szCs w:val="20"/>
              </w:rPr>
            </w:pPr>
            <w:r w:rsidRPr="00E336E3">
              <w:rPr>
                <w:rFonts w:asciiTheme="majorHAnsi" w:hAnsiTheme="majorHAnsi" w:cstheme="majorHAnsi"/>
                <w:sz w:val="20"/>
                <w:szCs w:val="20"/>
              </w:rPr>
              <w:t>Mental health for rural communities and farmers</w:t>
            </w:r>
          </w:p>
        </w:tc>
        <w:tc>
          <w:tcPr>
            <w:tcW w:w="3120" w:type="dxa"/>
            <w:shd w:val="clear" w:color="auto" w:fill="auto"/>
            <w:tcMar>
              <w:top w:w="100" w:type="dxa"/>
              <w:left w:w="100" w:type="dxa"/>
              <w:bottom w:w="100" w:type="dxa"/>
              <w:right w:w="100" w:type="dxa"/>
            </w:tcMar>
          </w:tcPr>
          <w:p w14:paraId="56AB87C5" w14:textId="77777777" w:rsidR="00F96D3B" w:rsidRPr="00E336E3" w:rsidRDefault="00AA33A3" w:rsidP="00D63E40">
            <w:pPr>
              <w:widowControl w:val="0"/>
              <w:numPr>
                <w:ilvl w:val="0"/>
                <w:numId w:val="7"/>
              </w:numPr>
              <w:spacing w:line="240" w:lineRule="auto"/>
              <w:rPr>
                <w:rFonts w:asciiTheme="majorHAnsi" w:hAnsiTheme="majorHAnsi" w:cstheme="majorHAnsi"/>
                <w:i/>
                <w:sz w:val="20"/>
                <w:szCs w:val="20"/>
              </w:rPr>
            </w:pPr>
            <w:r w:rsidRPr="00E336E3">
              <w:rPr>
                <w:rFonts w:asciiTheme="majorHAnsi" w:hAnsiTheme="majorHAnsi" w:cstheme="majorHAnsi"/>
                <w:i/>
                <w:sz w:val="20"/>
                <w:szCs w:val="20"/>
              </w:rPr>
              <w:t>Digital Wellness as a 21st Century Skill</w:t>
            </w:r>
          </w:p>
          <w:p w14:paraId="0D846709" w14:textId="77777777" w:rsidR="00F96D3B" w:rsidRPr="00E336E3" w:rsidRDefault="00AA33A3" w:rsidP="00D63E40">
            <w:pPr>
              <w:widowControl w:val="0"/>
              <w:numPr>
                <w:ilvl w:val="0"/>
                <w:numId w:val="7"/>
              </w:numPr>
              <w:spacing w:line="240" w:lineRule="auto"/>
              <w:rPr>
                <w:rFonts w:asciiTheme="majorHAnsi" w:hAnsiTheme="majorHAnsi" w:cstheme="majorHAnsi"/>
                <w:i/>
                <w:sz w:val="20"/>
                <w:szCs w:val="20"/>
              </w:rPr>
            </w:pPr>
            <w:r w:rsidRPr="00E336E3">
              <w:rPr>
                <w:rFonts w:asciiTheme="majorHAnsi" w:hAnsiTheme="majorHAnsi" w:cstheme="majorHAnsi"/>
                <w:i/>
                <w:sz w:val="20"/>
                <w:szCs w:val="20"/>
              </w:rPr>
              <w:t>Digital Citizenship and Literacy</w:t>
            </w:r>
          </w:p>
          <w:p w14:paraId="2B718F46" w14:textId="77777777" w:rsidR="00F96D3B" w:rsidRPr="00E336E3" w:rsidRDefault="00AA33A3" w:rsidP="00D63E40">
            <w:pPr>
              <w:widowControl w:val="0"/>
              <w:numPr>
                <w:ilvl w:val="0"/>
                <w:numId w:val="7"/>
              </w:numPr>
              <w:spacing w:line="240" w:lineRule="auto"/>
              <w:rPr>
                <w:rFonts w:asciiTheme="majorHAnsi" w:hAnsiTheme="majorHAnsi" w:cstheme="majorHAnsi"/>
                <w:i/>
                <w:sz w:val="20"/>
                <w:szCs w:val="20"/>
              </w:rPr>
            </w:pPr>
            <w:r w:rsidRPr="00E336E3">
              <w:rPr>
                <w:rFonts w:asciiTheme="majorHAnsi" w:hAnsiTheme="majorHAnsi" w:cstheme="majorHAnsi"/>
                <w:i/>
                <w:sz w:val="20"/>
                <w:szCs w:val="20"/>
              </w:rPr>
              <w:t>Digital-self Intelligence (copyright framework)</w:t>
            </w:r>
          </w:p>
          <w:p w14:paraId="3E924373" w14:textId="77777777" w:rsidR="00F96D3B" w:rsidRPr="00E336E3" w:rsidRDefault="00AA33A3" w:rsidP="00D63E40">
            <w:pPr>
              <w:widowControl w:val="0"/>
              <w:numPr>
                <w:ilvl w:val="0"/>
                <w:numId w:val="7"/>
              </w:numPr>
              <w:spacing w:line="240" w:lineRule="auto"/>
              <w:rPr>
                <w:rFonts w:asciiTheme="majorHAnsi" w:hAnsiTheme="majorHAnsi" w:cstheme="majorHAnsi"/>
                <w:i/>
                <w:sz w:val="20"/>
                <w:szCs w:val="20"/>
              </w:rPr>
            </w:pPr>
            <w:r w:rsidRPr="00E336E3">
              <w:rPr>
                <w:rFonts w:asciiTheme="majorHAnsi" w:hAnsiTheme="majorHAnsi" w:cstheme="majorHAnsi"/>
                <w:i/>
                <w:sz w:val="20"/>
                <w:szCs w:val="20"/>
              </w:rPr>
              <w:t>Social media and mental health</w:t>
            </w:r>
          </w:p>
          <w:p w14:paraId="0C327683" w14:textId="77777777" w:rsidR="00F96D3B" w:rsidRPr="00E336E3" w:rsidRDefault="00AA33A3" w:rsidP="00D63E40">
            <w:pPr>
              <w:widowControl w:val="0"/>
              <w:numPr>
                <w:ilvl w:val="0"/>
                <w:numId w:val="7"/>
              </w:numPr>
              <w:spacing w:line="240" w:lineRule="auto"/>
              <w:rPr>
                <w:rFonts w:asciiTheme="majorHAnsi" w:hAnsiTheme="majorHAnsi" w:cstheme="majorHAnsi"/>
                <w:i/>
                <w:sz w:val="20"/>
                <w:szCs w:val="20"/>
              </w:rPr>
            </w:pPr>
            <w:r w:rsidRPr="00E336E3">
              <w:rPr>
                <w:rFonts w:asciiTheme="majorHAnsi" w:hAnsiTheme="majorHAnsi" w:cstheme="majorHAnsi"/>
                <w:i/>
                <w:sz w:val="20"/>
                <w:szCs w:val="20"/>
              </w:rPr>
              <w:t>Gaming and mental health</w:t>
            </w:r>
          </w:p>
          <w:p w14:paraId="06F92A01" w14:textId="77777777" w:rsidR="00F96D3B" w:rsidRPr="00E336E3" w:rsidRDefault="00AA33A3" w:rsidP="00D63E40">
            <w:pPr>
              <w:widowControl w:val="0"/>
              <w:numPr>
                <w:ilvl w:val="0"/>
                <w:numId w:val="7"/>
              </w:numPr>
              <w:spacing w:line="240" w:lineRule="auto"/>
              <w:rPr>
                <w:rFonts w:asciiTheme="majorHAnsi" w:hAnsiTheme="majorHAnsi" w:cstheme="majorHAnsi"/>
                <w:i/>
                <w:sz w:val="20"/>
                <w:szCs w:val="20"/>
              </w:rPr>
            </w:pPr>
            <w:r w:rsidRPr="00E336E3">
              <w:rPr>
                <w:rFonts w:asciiTheme="majorHAnsi" w:hAnsiTheme="majorHAnsi" w:cstheme="majorHAnsi"/>
                <w:i/>
                <w:sz w:val="20"/>
                <w:szCs w:val="20"/>
              </w:rPr>
              <w:t>Virtual Reality and mental health</w:t>
            </w:r>
          </w:p>
          <w:p w14:paraId="1FCD1480" w14:textId="77777777" w:rsidR="00F96D3B" w:rsidRPr="00E336E3" w:rsidRDefault="00AA33A3" w:rsidP="00D63E40">
            <w:pPr>
              <w:widowControl w:val="0"/>
              <w:numPr>
                <w:ilvl w:val="0"/>
                <w:numId w:val="7"/>
              </w:numPr>
              <w:spacing w:line="240" w:lineRule="auto"/>
              <w:rPr>
                <w:rFonts w:asciiTheme="majorHAnsi" w:hAnsiTheme="majorHAnsi" w:cstheme="majorHAnsi"/>
                <w:i/>
                <w:sz w:val="20"/>
                <w:szCs w:val="20"/>
              </w:rPr>
            </w:pPr>
            <w:r w:rsidRPr="00E336E3">
              <w:rPr>
                <w:rFonts w:asciiTheme="majorHAnsi" w:hAnsiTheme="majorHAnsi" w:cstheme="majorHAnsi"/>
                <w:i/>
                <w:sz w:val="20"/>
                <w:szCs w:val="20"/>
              </w:rPr>
              <w:t>Media and trauma</w:t>
            </w:r>
          </w:p>
          <w:p w14:paraId="19982574" w14:textId="77777777" w:rsidR="00F96D3B" w:rsidRPr="00E336E3" w:rsidRDefault="00AA33A3" w:rsidP="00D63E40">
            <w:pPr>
              <w:widowControl w:val="0"/>
              <w:numPr>
                <w:ilvl w:val="0"/>
                <w:numId w:val="7"/>
              </w:numPr>
              <w:spacing w:line="240" w:lineRule="auto"/>
              <w:rPr>
                <w:rFonts w:asciiTheme="majorHAnsi" w:hAnsiTheme="majorHAnsi" w:cstheme="majorHAnsi"/>
                <w:i/>
                <w:sz w:val="20"/>
                <w:szCs w:val="20"/>
              </w:rPr>
            </w:pPr>
            <w:r w:rsidRPr="00E336E3">
              <w:rPr>
                <w:rFonts w:asciiTheme="majorHAnsi" w:hAnsiTheme="majorHAnsi" w:cstheme="majorHAnsi"/>
                <w:i/>
                <w:sz w:val="20"/>
                <w:szCs w:val="20"/>
              </w:rPr>
              <w:t>Virtual trauma informed practices</w:t>
            </w:r>
          </w:p>
          <w:p w14:paraId="75ED0AED" w14:textId="5A8DF3F3" w:rsidR="00F96D3B" w:rsidRPr="00E336E3" w:rsidRDefault="00AA33A3" w:rsidP="007409AD">
            <w:pPr>
              <w:widowControl w:val="0"/>
              <w:numPr>
                <w:ilvl w:val="0"/>
                <w:numId w:val="7"/>
              </w:numPr>
              <w:spacing w:line="240" w:lineRule="auto"/>
              <w:rPr>
                <w:rFonts w:asciiTheme="majorHAnsi" w:hAnsiTheme="majorHAnsi" w:cstheme="majorHAnsi"/>
                <w:i/>
                <w:sz w:val="20"/>
                <w:szCs w:val="20"/>
              </w:rPr>
            </w:pPr>
            <w:r w:rsidRPr="00E336E3">
              <w:rPr>
                <w:rFonts w:asciiTheme="majorHAnsi" w:hAnsiTheme="majorHAnsi" w:cstheme="majorHAnsi"/>
                <w:i/>
                <w:sz w:val="20"/>
                <w:szCs w:val="20"/>
              </w:rPr>
              <w:t>Mental health support for students in virtual spaces</w:t>
            </w:r>
          </w:p>
          <w:p w14:paraId="7C3D5BCD" w14:textId="77777777" w:rsidR="00266076" w:rsidRPr="00E336E3" w:rsidRDefault="00266076" w:rsidP="00D63E40">
            <w:pPr>
              <w:widowControl w:val="0"/>
              <w:numPr>
                <w:ilvl w:val="0"/>
                <w:numId w:val="7"/>
              </w:numPr>
              <w:pBdr>
                <w:top w:val="nil"/>
                <w:left w:val="nil"/>
                <w:bottom w:val="nil"/>
                <w:right w:val="nil"/>
                <w:between w:val="nil"/>
              </w:pBdr>
              <w:spacing w:line="240" w:lineRule="auto"/>
              <w:rPr>
                <w:rFonts w:asciiTheme="majorHAnsi" w:hAnsiTheme="majorHAnsi" w:cstheme="majorHAnsi"/>
                <w:sz w:val="20"/>
                <w:szCs w:val="20"/>
              </w:rPr>
            </w:pPr>
            <w:r w:rsidRPr="00E336E3">
              <w:rPr>
                <w:rFonts w:asciiTheme="majorHAnsi" w:hAnsiTheme="majorHAnsi" w:cstheme="majorHAnsi"/>
                <w:sz w:val="20"/>
                <w:szCs w:val="20"/>
              </w:rPr>
              <w:t xml:space="preserve">Addressing the Digital Divide  </w:t>
            </w:r>
          </w:p>
          <w:p w14:paraId="21C91837" w14:textId="043EE755" w:rsidR="00F96D3B" w:rsidRPr="00E336E3" w:rsidRDefault="00AA33A3" w:rsidP="00D63E40">
            <w:pPr>
              <w:widowControl w:val="0"/>
              <w:numPr>
                <w:ilvl w:val="0"/>
                <w:numId w:val="7"/>
              </w:numPr>
              <w:pBdr>
                <w:top w:val="nil"/>
                <w:left w:val="nil"/>
                <w:bottom w:val="nil"/>
                <w:right w:val="nil"/>
                <w:between w:val="nil"/>
              </w:pBdr>
              <w:spacing w:line="240" w:lineRule="auto"/>
              <w:rPr>
                <w:rFonts w:asciiTheme="majorHAnsi" w:hAnsiTheme="majorHAnsi" w:cstheme="majorHAnsi"/>
                <w:sz w:val="20"/>
                <w:szCs w:val="20"/>
              </w:rPr>
            </w:pPr>
            <w:r w:rsidRPr="00E336E3">
              <w:rPr>
                <w:rFonts w:asciiTheme="majorHAnsi" w:hAnsiTheme="majorHAnsi" w:cstheme="majorHAnsi"/>
                <w:sz w:val="20"/>
                <w:szCs w:val="20"/>
              </w:rPr>
              <w:t xml:space="preserve">Youth suicide in </w:t>
            </w:r>
            <w:r w:rsidR="007409AD" w:rsidRPr="00E336E3">
              <w:rPr>
                <w:rFonts w:asciiTheme="majorHAnsi" w:hAnsiTheme="majorHAnsi" w:cstheme="majorHAnsi"/>
                <w:sz w:val="20"/>
                <w:szCs w:val="20"/>
              </w:rPr>
              <w:t>virtual</w:t>
            </w:r>
            <w:r w:rsidRPr="00E336E3">
              <w:rPr>
                <w:rFonts w:asciiTheme="majorHAnsi" w:hAnsiTheme="majorHAnsi" w:cstheme="majorHAnsi"/>
                <w:sz w:val="20"/>
                <w:szCs w:val="20"/>
              </w:rPr>
              <w:t xml:space="preserve"> spaces</w:t>
            </w:r>
          </w:p>
          <w:p w14:paraId="3AB2C209" w14:textId="77777777" w:rsidR="00F96D3B" w:rsidRPr="00E336E3" w:rsidRDefault="00AA33A3" w:rsidP="00D63E40">
            <w:pPr>
              <w:widowControl w:val="0"/>
              <w:numPr>
                <w:ilvl w:val="0"/>
                <w:numId w:val="7"/>
              </w:numPr>
              <w:pBdr>
                <w:top w:val="nil"/>
                <w:left w:val="nil"/>
                <w:bottom w:val="nil"/>
                <w:right w:val="nil"/>
                <w:between w:val="nil"/>
              </w:pBdr>
              <w:spacing w:line="240" w:lineRule="auto"/>
              <w:rPr>
                <w:rFonts w:asciiTheme="majorHAnsi" w:hAnsiTheme="majorHAnsi" w:cstheme="majorHAnsi"/>
                <w:sz w:val="20"/>
                <w:szCs w:val="20"/>
              </w:rPr>
            </w:pPr>
            <w:r w:rsidRPr="00E336E3">
              <w:rPr>
                <w:rFonts w:asciiTheme="majorHAnsi" w:hAnsiTheme="majorHAnsi" w:cstheme="majorHAnsi"/>
                <w:sz w:val="20"/>
                <w:szCs w:val="20"/>
              </w:rPr>
              <w:t>Replace vs. Enhance theory of healthy technology use (copyri</w:t>
            </w:r>
            <w:r w:rsidRPr="00E336E3">
              <w:rPr>
                <w:rFonts w:asciiTheme="majorHAnsi" w:hAnsiTheme="majorHAnsi" w:cstheme="majorHAnsi"/>
                <w:sz w:val="20"/>
                <w:szCs w:val="20"/>
              </w:rPr>
              <w:t>ght framework)</w:t>
            </w:r>
          </w:p>
          <w:p w14:paraId="76CA94C1" w14:textId="77777777" w:rsidR="00F96D3B" w:rsidRPr="00E336E3" w:rsidRDefault="00AA33A3" w:rsidP="00D63E40">
            <w:pPr>
              <w:widowControl w:val="0"/>
              <w:numPr>
                <w:ilvl w:val="0"/>
                <w:numId w:val="7"/>
              </w:numPr>
              <w:pBdr>
                <w:top w:val="nil"/>
                <w:left w:val="nil"/>
                <w:bottom w:val="nil"/>
                <w:right w:val="nil"/>
                <w:between w:val="nil"/>
              </w:pBdr>
              <w:spacing w:line="240" w:lineRule="auto"/>
              <w:rPr>
                <w:rFonts w:asciiTheme="majorHAnsi" w:hAnsiTheme="majorHAnsi" w:cstheme="majorHAnsi"/>
                <w:sz w:val="20"/>
                <w:szCs w:val="20"/>
              </w:rPr>
            </w:pPr>
            <w:r w:rsidRPr="00E336E3">
              <w:rPr>
                <w:rFonts w:asciiTheme="majorHAnsi" w:hAnsiTheme="majorHAnsi" w:cstheme="majorHAnsi"/>
                <w:sz w:val="20"/>
                <w:szCs w:val="20"/>
              </w:rPr>
              <w:t xml:space="preserve">The role of moderators and mediators in studying mental health in the digital age </w:t>
            </w:r>
          </w:p>
          <w:p w14:paraId="54B9A6E0" w14:textId="77777777" w:rsidR="00F96D3B" w:rsidRPr="00E336E3" w:rsidRDefault="00AA33A3" w:rsidP="00D63E40">
            <w:pPr>
              <w:widowControl w:val="0"/>
              <w:numPr>
                <w:ilvl w:val="0"/>
                <w:numId w:val="7"/>
              </w:numPr>
              <w:pBdr>
                <w:top w:val="nil"/>
                <w:left w:val="nil"/>
                <w:bottom w:val="nil"/>
                <w:right w:val="nil"/>
                <w:between w:val="nil"/>
              </w:pBdr>
              <w:spacing w:line="240" w:lineRule="auto"/>
              <w:rPr>
                <w:rFonts w:asciiTheme="majorHAnsi" w:hAnsiTheme="majorHAnsi" w:cstheme="majorHAnsi"/>
                <w:sz w:val="20"/>
                <w:szCs w:val="20"/>
              </w:rPr>
            </w:pPr>
            <w:r w:rsidRPr="00E336E3">
              <w:rPr>
                <w:rFonts w:asciiTheme="majorHAnsi" w:hAnsiTheme="majorHAnsi" w:cstheme="majorHAnsi"/>
                <w:sz w:val="20"/>
                <w:szCs w:val="20"/>
              </w:rPr>
              <w:t>Making and creating with Technology tools to promote well-being</w:t>
            </w:r>
          </w:p>
        </w:tc>
        <w:tc>
          <w:tcPr>
            <w:tcW w:w="3120" w:type="dxa"/>
            <w:shd w:val="clear" w:color="auto" w:fill="auto"/>
            <w:tcMar>
              <w:top w:w="100" w:type="dxa"/>
              <w:left w:w="100" w:type="dxa"/>
              <w:bottom w:w="100" w:type="dxa"/>
              <w:right w:w="100" w:type="dxa"/>
            </w:tcMar>
          </w:tcPr>
          <w:p w14:paraId="7143B577" w14:textId="77777777" w:rsidR="00F96D3B" w:rsidRPr="00E336E3" w:rsidRDefault="00AA33A3" w:rsidP="00D63E40">
            <w:pPr>
              <w:widowControl w:val="0"/>
              <w:numPr>
                <w:ilvl w:val="0"/>
                <w:numId w:val="7"/>
              </w:numPr>
              <w:pBdr>
                <w:top w:val="nil"/>
                <w:left w:val="nil"/>
                <w:bottom w:val="nil"/>
                <w:right w:val="nil"/>
                <w:between w:val="nil"/>
              </w:pBdr>
              <w:spacing w:line="240" w:lineRule="auto"/>
              <w:rPr>
                <w:rFonts w:asciiTheme="majorHAnsi" w:hAnsiTheme="majorHAnsi" w:cstheme="majorHAnsi"/>
                <w:i/>
                <w:sz w:val="20"/>
                <w:szCs w:val="20"/>
              </w:rPr>
            </w:pPr>
            <w:r w:rsidRPr="00E336E3">
              <w:rPr>
                <w:rFonts w:asciiTheme="majorHAnsi" w:hAnsiTheme="majorHAnsi" w:cstheme="majorHAnsi"/>
                <w:i/>
                <w:sz w:val="20"/>
                <w:szCs w:val="20"/>
              </w:rPr>
              <w:t>Stress and online learning</w:t>
            </w:r>
          </w:p>
          <w:p w14:paraId="4D958B1E" w14:textId="7F71969B" w:rsidR="00F96D3B" w:rsidRPr="00E336E3" w:rsidRDefault="00AA33A3" w:rsidP="00D63E40">
            <w:pPr>
              <w:widowControl w:val="0"/>
              <w:numPr>
                <w:ilvl w:val="0"/>
                <w:numId w:val="7"/>
              </w:numPr>
              <w:pBdr>
                <w:top w:val="nil"/>
                <w:left w:val="nil"/>
                <w:bottom w:val="nil"/>
                <w:right w:val="nil"/>
                <w:between w:val="nil"/>
              </w:pBdr>
              <w:spacing w:line="240" w:lineRule="auto"/>
              <w:rPr>
                <w:rFonts w:asciiTheme="majorHAnsi" w:hAnsiTheme="majorHAnsi" w:cstheme="majorHAnsi"/>
                <w:i/>
                <w:sz w:val="20"/>
                <w:szCs w:val="20"/>
              </w:rPr>
            </w:pPr>
            <w:r w:rsidRPr="00E336E3">
              <w:rPr>
                <w:rFonts w:asciiTheme="majorHAnsi" w:hAnsiTheme="majorHAnsi" w:cstheme="majorHAnsi"/>
                <w:i/>
                <w:sz w:val="20"/>
                <w:szCs w:val="20"/>
              </w:rPr>
              <w:t xml:space="preserve">Transition supports for high school and </w:t>
            </w:r>
            <w:r w:rsidR="007409AD" w:rsidRPr="00E336E3">
              <w:rPr>
                <w:rFonts w:asciiTheme="majorHAnsi" w:hAnsiTheme="majorHAnsi" w:cstheme="majorHAnsi"/>
                <w:i/>
                <w:sz w:val="20"/>
                <w:szCs w:val="20"/>
              </w:rPr>
              <w:t>post-secondary</w:t>
            </w:r>
            <w:r w:rsidRPr="00E336E3">
              <w:rPr>
                <w:rFonts w:asciiTheme="majorHAnsi" w:hAnsiTheme="majorHAnsi" w:cstheme="majorHAnsi"/>
                <w:i/>
                <w:sz w:val="20"/>
                <w:szCs w:val="20"/>
              </w:rPr>
              <w:t xml:space="preserve"> students</w:t>
            </w:r>
          </w:p>
          <w:p w14:paraId="7D06E585" w14:textId="77777777" w:rsidR="00F96D3B" w:rsidRPr="00E336E3" w:rsidRDefault="00AA33A3" w:rsidP="00D63E40">
            <w:pPr>
              <w:widowControl w:val="0"/>
              <w:numPr>
                <w:ilvl w:val="0"/>
                <w:numId w:val="7"/>
              </w:numPr>
              <w:pBdr>
                <w:top w:val="nil"/>
                <w:left w:val="nil"/>
                <w:bottom w:val="nil"/>
                <w:right w:val="nil"/>
                <w:between w:val="nil"/>
              </w:pBdr>
              <w:spacing w:line="240" w:lineRule="auto"/>
              <w:rPr>
                <w:rFonts w:asciiTheme="majorHAnsi" w:hAnsiTheme="majorHAnsi" w:cstheme="majorHAnsi"/>
                <w:i/>
                <w:sz w:val="20"/>
                <w:szCs w:val="20"/>
              </w:rPr>
            </w:pPr>
            <w:r w:rsidRPr="00E336E3">
              <w:rPr>
                <w:rFonts w:asciiTheme="majorHAnsi" w:hAnsiTheme="majorHAnsi" w:cstheme="majorHAnsi"/>
                <w:i/>
                <w:sz w:val="20"/>
                <w:szCs w:val="20"/>
              </w:rPr>
              <w:t>Pla</w:t>
            </w:r>
            <w:r w:rsidRPr="00E336E3">
              <w:rPr>
                <w:rFonts w:asciiTheme="majorHAnsi" w:hAnsiTheme="majorHAnsi" w:cstheme="majorHAnsi"/>
                <w:i/>
                <w:sz w:val="20"/>
                <w:szCs w:val="20"/>
              </w:rPr>
              <w:t>y based learning</w:t>
            </w:r>
          </w:p>
          <w:p w14:paraId="0CA0278A" w14:textId="77777777" w:rsidR="00F96D3B" w:rsidRPr="00E336E3" w:rsidRDefault="00AA33A3" w:rsidP="00D63E40">
            <w:pPr>
              <w:widowControl w:val="0"/>
              <w:numPr>
                <w:ilvl w:val="0"/>
                <w:numId w:val="7"/>
              </w:numPr>
              <w:spacing w:line="240" w:lineRule="auto"/>
              <w:rPr>
                <w:rFonts w:asciiTheme="majorHAnsi" w:hAnsiTheme="majorHAnsi" w:cstheme="majorHAnsi"/>
                <w:i/>
                <w:sz w:val="20"/>
                <w:szCs w:val="20"/>
              </w:rPr>
            </w:pPr>
            <w:r w:rsidRPr="00E336E3">
              <w:rPr>
                <w:rFonts w:asciiTheme="majorHAnsi" w:hAnsiTheme="majorHAnsi" w:cstheme="majorHAnsi"/>
                <w:i/>
                <w:sz w:val="20"/>
                <w:szCs w:val="20"/>
              </w:rPr>
              <w:t>Creativity as a 21st Century skill</w:t>
            </w:r>
          </w:p>
          <w:p w14:paraId="7719954C" w14:textId="77777777" w:rsidR="00F96D3B" w:rsidRPr="00E336E3" w:rsidRDefault="00AA33A3" w:rsidP="00D63E40">
            <w:pPr>
              <w:widowControl w:val="0"/>
              <w:numPr>
                <w:ilvl w:val="0"/>
                <w:numId w:val="7"/>
              </w:numPr>
              <w:spacing w:line="240" w:lineRule="auto"/>
              <w:rPr>
                <w:rFonts w:asciiTheme="majorHAnsi" w:hAnsiTheme="majorHAnsi" w:cstheme="majorHAnsi"/>
                <w:i/>
                <w:sz w:val="20"/>
                <w:szCs w:val="20"/>
              </w:rPr>
            </w:pPr>
            <w:r w:rsidRPr="00E336E3">
              <w:rPr>
                <w:rFonts w:asciiTheme="majorHAnsi" w:hAnsiTheme="majorHAnsi" w:cstheme="majorHAnsi"/>
                <w:i/>
                <w:sz w:val="20"/>
                <w:szCs w:val="20"/>
              </w:rPr>
              <w:t>Emotional intelligence</w:t>
            </w:r>
          </w:p>
          <w:p w14:paraId="2B817F58" w14:textId="77777777" w:rsidR="00F96D3B" w:rsidRPr="00E336E3" w:rsidRDefault="00AA33A3" w:rsidP="00D63E40">
            <w:pPr>
              <w:widowControl w:val="0"/>
              <w:numPr>
                <w:ilvl w:val="0"/>
                <w:numId w:val="7"/>
              </w:numPr>
              <w:spacing w:line="240" w:lineRule="auto"/>
              <w:rPr>
                <w:rFonts w:asciiTheme="majorHAnsi" w:hAnsiTheme="majorHAnsi" w:cstheme="majorHAnsi"/>
                <w:i/>
                <w:sz w:val="20"/>
                <w:szCs w:val="20"/>
              </w:rPr>
            </w:pPr>
            <w:r w:rsidRPr="00E336E3">
              <w:rPr>
                <w:rFonts w:asciiTheme="majorHAnsi" w:hAnsiTheme="majorHAnsi" w:cstheme="majorHAnsi"/>
                <w:i/>
                <w:sz w:val="20"/>
                <w:szCs w:val="20"/>
              </w:rPr>
              <w:t>Life-long learning and older adults</w:t>
            </w:r>
          </w:p>
          <w:p w14:paraId="52B4F1E9" w14:textId="1E328A71" w:rsidR="00F96D3B" w:rsidRPr="00E336E3" w:rsidRDefault="00AA33A3" w:rsidP="00E336E3">
            <w:pPr>
              <w:widowControl w:val="0"/>
              <w:numPr>
                <w:ilvl w:val="0"/>
                <w:numId w:val="7"/>
              </w:numPr>
              <w:pBdr>
                <w:top w:val="nil"/>
                <w:left w:val="nil"/>
                <w:bottom w:val="nil"/>
                <w:right w:val="nil"/>
                <w:between w:val="nil"/>
              </w:pBdr>
              <w:spacing w:line="240" w:lineRule="auto"/>
              <w:rPr>
                <w:rFonts w:asciiTheme="majorHAnsi" w:hAnsiTheme="majorHAnsi" w:cstheme="majorHAnsi"/>
                <w:i/>
                <w:sz w:val="20"/>
                <w:szCs w:val="20"/>
              </w:rPr>
            </w:pPr>
            <w:r w:rsidRPr="00E336E3">
              <w:rPr>
                <w:rFonts w:asciiTheme="majorHAnsi" w:hAnsiTheme="majorHAnsi" w:cstheme="majorHAnsi"/>
                <w:i/>
                <w:sz w:val="20"/>
                <w:szCs w:val="20"/>
              </w:rPr>
              <w:t>Makerspaces in schools</w:t>
            </w:r>
          </w:p>
          <w:p w14:paraId="02B148A5" w14:textId="77777777" w:rsidR="00F96D3B" w:rsidRPr="00E336E3" w:rsidRDefault="00AA33A3" w:rsidP="00D63E40">
            <w:pPr>
              <w:widowControl w:val="0"/>
              <w:numPr>
                <w:ilvl w:val="0"/>
                <w:numId w:val="7"/>
              </w:numPr>
              <w:pBdr>
                <w:top w:val="nil"/>
                <w:left w:val="nil"/>
                <w:bottom w:val="nil"/>
                <w:right w:val="nil"/>
                <w:between w:val="nil"/>
              </w:pBdr>
              <w:spacing w:line="240" w:lineRule="auto"/>
              <w:rPr>
                <w:rFonts w:asciiTheme="majorHAnsi" w:hAnsiTheme="majorHAnsi" w:cstheme="majorHAnsi"/>
                <w:sz w:val="20"/>
                <w:szCs w:val="20"/>
              </w:rPr>
            </w:pPr>
            <w:r w:rsidRPr="00E336E3">
              <w:rPr>
                <w:rFonts w:asciiTheme="majorHAnsi" w:hAnsiTheme="majorHAnsi" w:cstheme="majorHAnsi"/>
                <w:sz w:val="20"/>
                <w:szCs w:val="20"/>
              </w:rPr>
              <w:t>Risk-assessments in schools</w:t>
            </w:r>
          </w:p>
          <w:p w14:paraId="663CA2FA" w14:textId="77777777" w:rsidR="00F96D3B" w:rsidRPr="00E336E3" w:rsidRDefault="00AA33A3" w:rsidP="00D63E40">
            <w:pPr>
              <w:widowControl w:val="0"/>
              <w:numPr>
                <w:ilvl w:val="0"/>
                <w:numId w:val="7"/>
              </w:numPr>
              <w:pBdr>
                <w:top w:val="nil"/>
                <w:left w:val="nil"/>
                <w:bottom w:val="nil"/>
                <w:right w:val="nil"/>
                <w:between w:val="nil"/>
              </w:pBdr>
              <w:spacing w:line="240" w:lineRule="auto"/>
              <w:rPr>
                <w:rFonts w:asciiTheme="majorHAnsi" w:hAnsiTheme="majorHAnsi" w:cstheme="majorHAnsi"/>
                <w:sz w:val="20"/>
                <w:szCs w:val="20"/>
              </w:rPr>
            </w:pPr>
            <w:r w:rsidRPr="00E336E3">
              <w:rPr>
                <w:rFonts w:asciiTheme="majorHAnsi" w:hAnsiTheme="majorHAnsi" w:cstheme="majorHAnsi"/>
                <w:sz w:val="20"/>
                <w:szCs w:val="20"/>
              </w:rPr>
              <w:t>Mental Health accommodations</w:t>
            </w:r>
          </w:p>
          <w:p w14:paraId="3F454423" w14:textId="77777777" w:rsidR="00F96D3B" w:rsidRPr="00E336E3" w:rsidRDefault="00AA33A3" w:rsidP="00D63E40">
            <w:pPr>
              <w:widowControl w:val="0"/>
              <w:numPr>
                <w:ilvl w:val="0"/>
                <w:numId w:val="7"/>
              </w:numPr>
              <w:pBdr>
                <w:top w:val="nil"/>
                <w:left w:val="nil"/>
                <w:bottom w:val="nil"/>
                <w:right w:val="nil"/>
                <w:between w:val="nil"/>
              </w:pBdr>
              <w:spacing w:line="240" w:lineRule="auto"/>
              <w:rPr>
                <w:rFonts w:asciiTheme="majorHAnsi" w:hAnsiTheme="majorHAnsi" w:cstheme="majorHAnsi"/>
                <w:sz w:val="20"/>
                <w:szCs w:val="20"/>
              </w:rPr>
            </w:pPr>
            <w:r w:rsidRPr="00E336E3">
              <w:rPr>
                <w:rFonts w:asciiTheme="majorHAnsi" w:hAnsiTheme="majorHAnsi" w:cstheme="majorHAnsi"/>
                <w:sz w:val="20"/>
                <w:szCs w:val="20"/>
              </w:rPr>
              <w:t>Pre-service teachers’ well-being</w:t>
            </w:r>
          </w:p>
          <w:p w14:paraId="5F53D219" w14:textId="77777777" w:rsidR="00F96D3B" w:rsidRPr="00E336E3" w:rsidRDefault="00AA33A3" w:rsidP="00D63E40">
            <w:pPr>
              <w:widowControl w:val="0"/>
              <w:numPr>
                <w:ilvl w:val="0"/>
                <w:numId w:val="7"/>
              </w:numPr>
              <w:pBdr>
                <w:top w:val="nil"/>
                <w:left w:val="nil"/>
                <w:bottom w:val="nil"/>
                <w:right w:val="nil"/>
                <w:between w:val="nil"/>
              </w:pBdr>
              <w:spacing w:line="240" w:lineRule="auto"/>
              <w:rPr>
                <w:rFonts w:asciiTheme="majorHAnsi" w:hAnsiTheme="majorHAnsi" w:cstheme="majorHAnsi"/>
                <w:sz w:val="20"/>
                <w:szCs w:val="20"/>
              </w:rPr>
            </w:pPr>
            <w:r w:rsidRPr="00E336E3">
              <w:rPr>
                <w:rFonts w:asciiTheme="majorHAnsi" w:hAnsiTheme="majorHAnsi" w:cstheme="majorHAnsi"/>
                <w:sz w:val="20"/>
                <w:szCs w:val="20"/>
              </w:rPr>
              <w:t>Mental Health training for pre-service teachers and teachers</w:t>
            </w:r>
          </w:p>
          <w:p w14:paraId="2DAFEBB0" w14:textId="77777777" w:rsidR="00F96D3B" w:rsidRPr="00E336E3" w:rsidRDefault="00AA33A3" w:rsidP="00D63E40">
            <w:pPr>
              <w:widowControl w:val="0"/>
              <w:numPr>
                <w:ilvl w:val="0"/>
                <w:numId w:val="7"/>
              </w:numPr>
              <w:pBdr>
                <w:top w:val="nil"/>
                <w:left w:val="nil"/>
                <w:bottom w:val="nil"/>
                <w:right w:val="nil"/>
                <w:between w:val="nil"/>
              </w:pBdr>
              <w:spacing w:line="240" w:lineRule="auto"/>
              <w:rPr>
                <w:rFonts w:asciiTheme="majorHAnsi" w:hAnsiTheme="majorHAnsi" w:cstheme="majorHAnsi"/>
                <w:sz w:val="20"/>
                <w:szCs w:val="20"/>
              </w:rPr>
            </w:pPr>
            <w:r w:rsidRPr="00E336E3">
              <w:rPr>
                <w:rFonts w:asciiTheme="majorHAnsi" w:hAnsiTheme="majorHAnsi" w:cstheme="majorHAnsi"/>
                <w:sz w:val="20"/>
                <w:szCs w:val="20"/>
              </w:rPr>
              <w:t xml:space="preserve">Suicide intervention training in schools </w:t>
            </w:r>
          </w:p>
          <w:p w14:paraId="50F19A46" w14:textId="77777777" w:rsidR="00F96D3B" w:rsidRPr="00E336E3" w:rsidRDefault="00AA33A3" w:rsidP="00D63E40">
            <w:pPr>
              <w:widowControl w:val="0"/>
              <w:numPr>
                <w:ilvl w:val="0"/>
                <w:numId w:val="7"/>
              </w:numPr>
              <w:pBdr>
                <w:top w:val="nil"/>
                <w:left w:val="nil"/>
                <w:bottom w:val="nil"/>
                <w:right w:val="nil"/>
                <w:between w:val="nil"/>
              </w:pBdr>
              <w:spacing w:line="240" w:lineRule="auto"/>
              <w:rPr>
                <w:rFonts w:asciiTheme="majorHAnsi" w:hAnsiTheme="majorHAnsi" w:cstheme="majorHAnsi"/>
                <w:sz w:val="20"/>
                <w:szCs w:val="20"/>
              </w:rPr>
            </w:pPr>
            <w:r w:rsidRPr="00E336E3">
              <w:rPr>
                <w:rFonts w:asciiTheme="majorHAnsi" w:hAnsiTheme="majorHAnsi" w:cstheme="majorHAnsi"/>
                <w:sz w:val="20"/>
                <w:szCs w:val="20"/>
              </w:rPr>
              <w:t>Coping skills in students</w:t>
            </w:r>
          </w:p>
          <w:p w14:paraId="5FB85960" w14:textId="77777777" w:rsidR="00F96D3B" w:rsidRPr="00E336E3" w:rsidRDefault="00AA33A3" w:rsidP="00D63E40">
            <w:pPr>
              <w:widowControl w:val="0"/>
              <w:numPr>
                <w:ilvl w:val="0"/>
                <w:numId w:val="7"/>
              </w:numPr>
              <w:pBdr>
                <w:top w:val="nil"/>
                <w:left w:val="nil"/>
                <w:bottom w:val="nil"/>
                <w:right w:val="nil"/>
                <w:between w:val="nil"/>
              </w:pBdr>
              <w:spacing w:line="240" w:lineRule="auto"/>
              <w:rPr>
                <w:rFonts w:asciiTheme="majorHAnsi" w:hAnsiTheme="majorHAnsi" w:cstheme="majorHAnsi"/>
                <w:sz w:val="20"/>
                <w:szCs w:val="20"/>
              </w:rPr>
            </w:pPr>
            <w:r w:rsidRPr="00E336E3">
              <w:rPr>
                <w:rFonts w:asciiTheme="majorHAnsi" w:hAnsiTheme="majorHAnsi" w:cstheme="majorHAnsi"/>
                <w:sz w:val="20"/>
                <w:szCs w:val="20"/>
              </w:rPr>
              <w:t>Small Learning Teams</w:t>
            </w:r>
          </w:p>
          <w:p w14:paraId="3E49B1EF" w14:textId="77777777" w:rsidR="00F96D3B" w:rsidRPr="00E336E3" w:rsidRDefault="00AA33A3" w:rsidP="00D63E40">
            <w:pPr>
              <w:widowControl w:val="0"/>
              <w:numPr>
                <w:ilvl w:val="0"/>
                <w:numId w:val="7"/>
              </w:numPr>
              <w:pBdr>
                <w:top w:val="nil"/>
                <w:left w:val="nil"/>
                <w:bottom w:val="nil"/>
                <w:right w:val="nil"/>
                <w:between w:val="nil"/>
              </w:pBdr>
              <w:spacing w:line="240" w:lineRule="auto"/>
              <w:rPr>
                <w:rFonts w:asciiTheme="majorHAnsi" w:hAnsiTheme="majorHAnsi" w:cstheme="majorHAnsi"/>
                <w:sz w:val="20"/>
                <w:szCs w:val="20"/>
              </w:rPr>
            </w:pPr>
            <w:r w:rsidRPr="00E336E3">
              <w:rPr>
                <w:rFonts w:asciiTheme="majorHAnsi" w:hAnsiTheme="majorHAnsi" w:cstheme="majorHAnsi"/>
                <w:sz w:val="20"/>
                <w:szCs w:val="20"/>
              </w:rPr>
              <w:t>Activist leaning</w:t>
            </w:r>
          </w:p>
          <w:p w14:paraId="2C3BF38B" w14:textId="77777777" w:rsidR="00F96D3B" w:rsidRPr="00E336E3" w:rsidRDefault="00AA33A3" w:rsidP="00D63E40">
            <w:pPr>
              <w:widowControl w:val="0"/>
              <w:numPr>
                <w:ilvl w:val="0"/>
                <w:numId w:val="7"/>
              </w:numPr>
              <w:pBdr>
                <w:top w:val="nil"/>
                <w:left w:val="nil"/>
                <w:bottom w:val="nil"/>
                <w:right w:val="nil"/>
                <w:between w:val="nil"/>
              </w:pBdr>
              <w:spacing w:line="240" w:lineRule="auto"/>
              <w:rPr>
                <w:rFonts w:asciiTheme="majorHAnsi" w:hAnsiTheme="majorHAnsi" w:cstheme="majorHAnsi"/>
                <w:sz w:val="20"/>
                <w:szCs w:val="20"/>
              </w:rPr>
            </w:pPr>
            <w:r w:rsidRPr="00E336E3">
              <w:rPr>
                <w:rFonts w:asciiTheme="majorHAnsi" w:hAnsiTheme="majorHAnsi" w:cstheme="majorHAnsi"/>
                <w:sz w:val="20"/>
                <w:szCs w:val="20"/>
              </w:rPr>
              <w:t>Empowerment</w:t>
            </w:r>
          </w:p>
          <w:p w14:paraId="12FAED8C" w14:textId="77777777" w:rsidR="00F96D3B" w:rsidRPr="00E336E3" w:rsidRDefault="00F96D3B" w:rsidP="00D63E40">
            <w:pPr>
              <w:widowControl w:val="0"/>
              <w:pBdr>
                <w:top w:val="nil"/>
                <w:left w:val="nil"/>
                <w:bottom w:val="nil"/>
                <w:right w:val="nil"/>
                <w:between w:val="nil"/>
              </w:pBdr>
              <w:spacing w:line="240" w:lineRule="auto"/>
              <w:ind w:left="720"/>
              <w:rPr>
                <w:rFonts w:asciiTheme="majorHAnsi" w:hAnsiTheme="majorHAnsi" w:cstheme="majorHAnsi"/>
                <w:sz w:val="20"/>
                <w:szCs w:val="20"/>
              </w:rPr>
            </w:pPr>
          </w:p>
        </w:tc>
      </w:tr>
    </w:tbl>
    <w:p w14:paraId="01CC8E56" w14:textId="77777777" w:rsidR="007409AD" w:rsidRPr="00266076" w:rsidRDefault="007409AD" w:rsidP="00D63E40">
      <w:pPr>
        <w:spacing w:line="240" w:lineRule="auto"/>
        <w:rPr>
          <w:rFonts w:asciiTheme="majorHAnsi" w:hAnsiTheme="majorHAnsi" w:cstheme="majorHAnsi"/>
          <w:b/>
          <w:color w:val="365F91" w:themeColor="accent1" w:themeShade="BF"/>
        </w:rPr>
      </w:pPr>
    </w:p>
    <w:p w14:paraId="4C54B588" w14:textId="12D49E60" w:rsidR="00F96D3B" w:rsidRPr="00266076" w:rsidRDefault="00AA33A3" w:rsidP="00782894">
      <w:pPr>
        <w:spacing w:line="240" w:lineRule="auto"/>
        <w:jc w:val="center"/>
        <w:rPr>
          <w:rFonts w:asciiTheme="majorHAnsi" w:hAnsiTheme="majorHAnsi" w:cstheme="majorHAnsi"/>
          <w:b/>
          <w:color w:val="365F91" w:themeColor="accent1" w:themeShade="BF"/>
        </w:rPr>
      </w:pPr>
      <w:r w:rsidRPr="00266076">
        <w:rPr>
          <w:rFonts w:asciiTheme="majorHAnsi" w:hAnsiTheme="majorHAnsi" w:cstheme="majorHAnsi"/>
          <w:b/>
          <w:color w:val="365F91" w:themeColor="accent1" w:themeShade="BF"/>
        </w:rPr>
        <w:t>Theoretical Frameworks</w:t>
      </w:r>
    </w:p>
    <w:p w14:paraId="6AEACD94" w14:textId="18B3220F" w:rsidR="00F96D3B" w:rsidRPr="00E336E3" w:rsidRDefault="00AA33A3" w:rsidP="00D63E40">
      <w:pPr>
        <w:spacing w:line="240" w:lineRule="auto"/>
        <w:rPr>
          <w:rFonts w:asciiTheme="majorHAnsi" w:hAnsiTheme="majorHAnsi" w:cstheme="majorHAnsi"/>
          <w:sz w:val="20"/>
          <w:szCs w:val="20"/>
        </w:rPr>
      </w:pPr>
      <w:r w:rsidRPr="00E336E3">
        <w:rPr>
          <w:rFonts w:asciiTheme="majorHAnsi" w:hAnsiTheme="majorHAnsi" w:cstheme="majorHAnsi"/>
          <w:sz w:val="20"/>
          <w:szCs w:val="20"/>
        </w:rPr>
        <w:t xml:space="preserve">The following are theoretical frameworks I and/or </w:t>
      </w:r>
      <w:r w:rsidRPr="00E336E3">
        <w:rPr>
          <w:rFonts w:asciiTheme="majorHAnsi" w:hAnsiTheme="majorHAnsi" w:cstheme="majorHAnsi"/>
          <w:sz w:val="20"/>
          <w:szCs w:val="20"/>
        </w:rPr>
        <w:t>graduate students have worked from in the past or currently:</w:t>
      </w:r>
    </w:p>
    <w:p w14:paraId="4CDD9775" w14:textId="3DE1167A" w:rsidR="00F96D3B" w:rsidRPr="00E336E3" w:rsidRDefault="00AA33A3" w:rsidP="00D63E40">
      <w:pPr>
        <w:numPr>
          <w:ilvl w:val="0"/>
          <w:numId w:val="1"/>
        </w:numPr>
        <w:spacing w:line="240" w:lineRule="auto"/>
        <w:rPr>
          <w:rFonts w:asciiTheme="majorHAnsi" w:hAnsiTheme="majorHAnsi" w:cstheme="majorHAnsi"/>
          <w:sz w:val="20"/>
          <w:szCs w:val="20"/>
        </w:rPr>
      </w:pPr>
      <w:r w:rsidRPr="00E336E3">
        <w:rPr>
          <w:rFonts w:asciiTheme="majorHAnsi" w:hAnsiTheme="majorHAnsi" w:cstheme="majorHAnsi"/>
          <w:sz w:val="20"/>
          <w:szCs w:val="20"/>
        </w:rPr>
        <w:t xml:space="preserve">Positive </w:t>
      </w:r>
      <w:r w:rsidR="00663D35">
        <w:rPr>
          <w:rFonts w:asciiTheme="majorHAnsi" w:hAnsiTheme="majorHAnsi" w:cstheme="majorHAnsi"/>
          <w:sz w:val="20"/>
          <w:szCs w:val="20"/>
        </w:rPr>
        <w:t>p</w:t>
      </w:r>
      <w:r w:rsidRPr="00E336E3">
        <w:rPr>
          <w:rFonts w:asciiTheme="majorHAnsi" w:hAnsiTheme="majorHAnsi" w:cstheme="majorHAnsi"/>
          <w:sz w:val="20"/>
          <w:szCs w:val="20"/>
        </w:rPr>
        <w:t>sychology (Authentic happiness, flourishing, identity formation, flow, resilience, nimble</w:t>
      </w:r>
      <w:r w:rsidR="00663D35">
        <w:rPr>
          <w:rFonts w:asciiTheme="majorHAnsi" w:hAnsiTheme="majorHAnsi" w:cstheme="majorHAnsi"/>
          <w:sz w:val="20"/>
          <w:szCs w:val="20"/>
        </w:rPr>
        <w:t>)</w:t>
      </w:r>
    </w:p>
    <w:p w14:paraId="6C084489" w14:textId="77777777" w:rsidR="00F96D3B" w:rsidRPr="00E336E3" w:rsidRDefault="00AA33A3" w:rsidP="00D63E40">
      <w:pPr>
        <w:numPr>
          <w:ilvl w:val="0"/>
          <w:numId w:val="1"/>
        </w:numPr>
        <w:spacing w:line="240" w:lineRule="auto"/>
        <w:rPr>
          <w:rFonts w:asciiTheme="majorHAnsi" w:hAnsiTheme="majorHAnsi" w:cstheme="majorHAnsi"/>
          <w:sz w:val="20"/>
          <w:szCs w:val="20"/>
        </w:rPr>
      </w:pPr>
      <w:r w:rsidRPr="00E336E3">
        <w:rPr>
          <w:rFonts w:asciiTheme="majorHAnsi" w:hAnsiTheme="majorHAnsi" w:cstheme="majorHAnsi"/>
          <w:sz w:val="20"/>
          <w:szCs w:val="20"/>
        </w:rPr>
        <w:t>Empowerment</w:t>
      </w:r>
      <w:r w:rsidRPr="00E336E3">
        <w:rPr>
          <w:rFonts w:asciiTheme="majorHAnsi" w:hAnsiTheme="majorHAnsi" w:cstheme="majorHAnsi"/>
          <w:sz w:val="20"/>
          <w:szCs w:val="20"/>
        </w:rPr>
        <w:t xml:space="preserve"> theories (influence, power, control, self-efficacy, resources) </w:t>
      </w:r>
    </w:p>
    <w:p w14:paraId="143A1E3A" w14:textId="07E429D9" w:rsidR="00F96D3B" w:rsidRPr="00E336E3" w:rsidRDefault="00AA33A3" w:rsidP="00D63E40">
      <w:pPr>
        <w:numPr>
          <w:ilvl w:val="0"/>
          <w:numId w:val="1"/>
        </w:numPr>
        <w:spacing w:line="240" w:lineRule="auto"/>
        <w:rPr>
          <w:rFonts w:asciiTheme="majorHAnsi" w:hAnsiTheme="majorHAnsi" w:cstheme="majorHAnsi"/>
          <w:sz w:val="20"/>
          <w:szCs w:val="20"/>
        </w:rPr>
      </w:pPr>
      <w:r w:rsidRPr="00E336E3">
        <w:rPr>
          <w:rFonts w:asciiTheme="majorHAnsi" w:hAnsiTheme="majorHAnsi" w:cstheme="majorHAnsi"/>
          <w:sz w:val="20"/>
          <w:szCs w:val="20"/>
        </w:rPr>
        <w:t xml:space="preserve">Human development theories </w:t>
      </w:r>
      <w:r w:rsidRPr="00E336E3">
        <w:rPr>
          <w:rFonts w:asciiTheme="majorHAnsi" w:hAnsiTheme="majorHAnsi" w:cstheme="majorHAnsi"/>
          <w:sz w:val="20"/>
          <w:szCs w:val="20"/>
        </w:rPr>
        <w:t>(</w:t>
      </w:r>
      <w:r w:rsidRPr="00E336E3">
        <w:rPr>
          <w:rFonts w:asciiTheme="majorHAnsi" w:hAnsiTheme="majorHAnsi" w:cstheme="majorHAnsi"/>
          <w:sz w:val="20"/>
          <w:szCs w:val="20"/>
        </w:rPr>
        <w:t xml:space="preserve">identity, coping skills, </w:t>
      </w:r>
      <w:r w:rsidRPr="00E336E3">
        <w:rPr>
          <w:rFonts w:asciiTheme="majorHAnsi" w:hAnsiTheme="majorHAnsi" w:cstheme="majorHAnsi"/>
          <w:sz w:val="20"/>
          <w:szCs w:val="20"/>
        </w:rPr>
        <w:t xml:space="preserve">creativity, </w:t>
      </w:r>
      <w:r w:rsidRPr="00E336E3">
        <w:rPr>
          <w:rFonts w:asciiTheme="majorHAnsi" w:hAnsiTheme="majorHAnsi" w:cstheme="majorHAnsi"/>
          <w:sz w:val="20"/>
          <w:szCs w:val="20"/>
        </w:rPr>
        <w:t>self-expression,</w:t>
      </w:r>
      <w:r w:rsidRPr="00E336E3">
        <w:rPr>
          <w:rFonts w:asciiTheme="majorHAnsi" w:hAnsiTheme="majorHAnsi" w:cstheme="majorHAnsi"/>
          <w:sz w:val="20"/>
          <w:szCs w:val="20"/>
        </w:rPr>
        <w:t xml:space="preserve"> social health)</w:t>
      </w:r>
    </w:p>
    <w:p w14:paraId="14A664A0" w14:textId="6EEB5297" w:rsidR="00F96D3B" w:rsidRPr="00E336E3" w:rsidRDefault="00AA33A3" w:rsidP="00D63E40">
      <w:pPr>
        <w:numPr>
          <w:ilvl w:val="0"/>
          <w:numId w:val="1"/>
        </w:numPr>
        <w:spacing w:line="240" w:lineRule="auto"/>
        <w:rPr>
          <w:rFonts w:asciiTheme="majorHAnsi" w:hAnsiTheme="majorHAnsi" w:cstheme="majorHAnsi"/>
          <w:sz w:val="20"/>
          <w:szCs w:val="20"/>
        </w:rPr>
      </w:pPr>
      <w:r w:rsidRPr="00E336E3">
        <w:rPr>
          <w:rFonts w:asciiTheme="majorHAnsi" w:hAnsiTheme="majorHAnsi" w:cstheme="majorHAnsi"/>
          <w:sz w:val="20"/>
          <w:szCs w:val="20"/>
        </w:rPr>
        <w:t>Humanistic</w:t>
      </w:r>
      <w:r w:rsidRPr="00E336E3">
        <w:rPr>
          <w:rFonts w:asciiTheme="majorHAnsi" w:hAnsiTheme="majorHAnsi" w:cstheme="majorHAnsi"/>
          <w:sz w:val="20"/>
          <w:szCs w:val="20"/>
        </w:rPr>
        <w:t xml:space="preserve"> </w:t>
      </w:r>
      <w:r w:rsidR="00663D35">
        <w:rPr>
          <w:rFonts w:asciiTheme="majorHAnsi" w:hAnsiTheme="majorHAnsi" w:cstheme="majorHAnsi"/>
          <w:sz w:val="20"/>
          <w:szCs w:val="20"/>
        </w:rPr>
        <w:t>t</w:t>
      </w:r>
      <w:r w:rsidRPr="00E336E3">
        <w:rPr>
          <w:rFonts w:asciiTheme="majorHAnsi" w:hAnsiTheme="majorHAnsi" w:cstheme="majorHAnsi"/>
          <w:sz w:val="20"/>
          <w:szCs w:val="20"/>
        </w:rPr>
        <w:t xml:space="preserve">heories (self-care, trust, validation, authenticity, vulnerability) </w:t>
      </w:r>
    </w:p>
    <w:p w14:paraId="4E6F0186" w14:textId="4135B8C4" w:rsidR="00F96D3B" w:rsidRPr="00E336E3" w:rsidRDefault="00AA33A3" w:rsidP="00D63E40">
      <w:pPr>
        <w:numPr>
          <w:ilvl w:val="0"/>
          <w:numId w:val="1"/>
        </w:numPr>
        <w:spacing w:line="240" w:lineRule="auto"/>
        <w:rPr>
          <w:rFonts w:asciiTheme="majorHAnsi" w:hAnsiTheme="majorHAnsi" w:cstheme="majorHAnsi"/>
          <w:sz w:val="20"/>
          <w:szCs w:val="20"/>
        </w:rPr>
      </w:pPr>
      <w:r w:rsidRPr="00E336E3">
        <w:rPr>
          <w:rFonts w:asciiTheme="majorHAnsi" w:hAnsiTheme="majorHAnsi" w:cstheme="majorHAnsi"/>
          <w:sz w:val="20"/>
          <w:szCs w:val="20"/>
        </w:rPr>
        <w:t xml:space="preserve">Emotional </w:t>
      </w:r>
      <w:r w:rsidRPr="00E336E3">
        <w:rPr>
          <w:rFonts w:asciiTheme="majorHAnsi" w:hAnsiTheme="majorHAnsi" w:cstheme="majorHAnsi"/>
          <w:sz w:val="20"/>
          <w:szCs w:val="20"/>
        </w:rPr>
        <w:t xml:space="preserve">and </w:t>
      </w:r>
      <w:r w:rsidR="00663D35">
        <w:rPr>
          <w:rFonts w:asciiTheme="majorHAnsi" w:hAnsiTheme="majorHAnsi" w:cstheme="majorHAnsi"/>
          <w:sz w:val="20"/>
          <w:szCs w:val="20"/>
        </w:rPr>
        <w:t>s</w:t>
      </w:r>
      <w:r w:rsidRPr="00E336E3">
        <w:rPr>
          <w:rFonts w:asciiTheme="majorHAnsi" w:hAnsiTheme="majorHAnsi" w:cstheme="majorHAnsi"/>
          <w:sz w:val="20"/>
          <w:szCs w:val="20"/>
        </w:rPr>
        <w:t>ocial intelligence (EI, SEL, Emotional regulation, self</w:t>
      </w:r>
      <w:r w:rsidR="000D3296" w:rsidRPr="00E336E3">
        <w:rPr>
          <w:rFonts w:asciiTheme="majorHAnsi" w:hAnsiTheme="majorHAnsi" w:cstheme="majorHAnsi"/>
          <w:sz w:val="20"/>
          <w:szCs w:val="20"/>
        </w:rPr>
        <w:t>-r</w:t>
      </w:r>
      <w:r w:rsidRPr="00E336E3">
        <w:rPr>
          <w:rFonts w:asciiTheme="majorHAnsi" w:hAnsiTheme="majorHAnsi" w:cstheme="majorHAnsi"/>
          <w:sz w:val="20"/>
          <w:szCs w:val="20"/>
        </w:rPr>
        <w:t>eflectio</w:t>
      </w:r>
      <w:r w:rsidR="00F97B4E" w:rsidRPr="00E336E3">
        <w:rPr>
          <w:rFonts w:asciiTheme="majorHAnsi" w:hAnsiTheme="majorHAnsi" w:cstheme="majorHAnsi"/>
          <w:sz w:val="20"/>
          <w:szCs w:val="20"/>
        </w:rPr>
        <w:t>n/ awareness</w:t>
      </w:r>
      <w:r w:rsidRPr="00E336E3">
        <w:rPr>
          <w:rFonts w:asciiTheme="majorHAnsi" w:hAnsiTheme="majorHAnsi" w:cstheme="majorHAnsi"/>
          <w:sz w:val="20"/>
          <w:szCs w:val="20"/>
        </w:rPr>
        <w:t>)</w:t>
      </w:r>
    </w:p>
    <w:p w14:paraId="139A62C0" w14:textId="44FE0A00" w:rsidR="00F96D3B" w:rsidRPr="00E336E3" w:rsidRDefault="00AA33A3" w:rsidP="00D63E40">
      <w:pPr>
        <w:numPr>
          <w:ilvl w:val="0"/>
          <w:numId w:val="1"/>
        </w:numPr>
        <w:spacing w:line="240" w:lineRule="auto"/>
        <w:rPr>
          <w:rFonts w:asciiTheme="majorHAnsi" w:hAnsiTheme="majorHAnsi" w:cstheme="majorHAnsi"/>
          <w:sz w:val="20"/>
          <w:szCs w:val="20"/>
        </w:rPr>
      </w:pPr>
      <w:r w:rsidRPr="00E336E3">
        <w:rPr>
          <w:rFonts w:asciiTheme="majorHAnsi" w:hAnsiTheme="majorHAnsi" w:cstheme="majorHAnsi"/>
          <w:sz w:val="20"/>
          <w:szCs w:val="20"/>
        </w:rPr>
        <w:t>Mental health and well</w:t>
      </w:r>
      <w:r w:rsidR="00663D35">
        <w:rPr>
          <w:rFonts w:asciiTheme="majorHAnsi" w:hAnsiTheme="majorHAnsi" w:cstheme="majorHAnsi"/>
          <w:sz w:val="20"/>
          <w:szCs w:val="20"/>
        </w:rPr>
        <w:t>-</w:t>
      </w:r>
      <w:r w:rsidRPr="00E336E3">
        <w:rPr>
          <w:rFonts w:asciiTheme="majorHAnsi" w:hAnsiTheme="majorHAnsi" w:cstheme="majorHAnsi"/>
          <w:sz w:val="20"/>
          <w:szCs w:val="20"/>
        </w:rPr>
        <w:t>being theories, models, and frameworks</w:t>
      </w:r>
    </w:p>
    <w:p w14:paraId="24CB16E6" w14:textId="679DCCC9" w:rsidR="00F96D3B" w:rsidRPr="00E336E3" w:rsidRDefault="00AA33A3" w:rsidP="00D63E40">
      <w:pPr>
        <w:numPr>
          <w:ilvl w:val="0"/>
          <w:numId w:val="1"/>
        </w:numPr>
        <w:spacing w:line="240" w:lineRule="auto"/>
        <w:rPr>
          <w:rFonts w:asciiTheme="majorHAnsi" w:hAnsiTheme="majorHAnsi" w:cstheme="majorHAnsi"/>
          <w:sz w:val="20"/>
          <w:szCs w:val="20"/>
        </w:rPr>
      </w:pPr>
      <w:r w:rsidRPr="00E336E3">
        <w:rPr>
          <w:rFonts w:asciiTheme="majorHAnsi" w:hAnsiTheme="majorHAnsi" w:cstheme="majorHAnsi"/>
          <w:sz w:val="20"/>
          <w:szCs w:val="20"/>
        </w:rPr>
        <w:t xml:space="preserve">Learning </w:t>
      </w:r>
      <w:r w:rsidR="00663D35">
        <w:rPr>
          <w:rFonts w:asciiTheme="majorHAnsi" w:hAnsiTheme="majorHAnsi" w:cstheme="majorHAnsi"/>
          <w:sz w:val="20"/>
          <w:szCs w:val="20"/>
        </w:rPr>
        <w:t>t</w:t>
      </w:r>
      <w:r w:rsidRPr="00E336E3">
        <w:rPr>
          <w:rFonts w:asciiTheme="majorHAnsi" w:hAnsiTheme="majorHAnsi" w:cstheme="majorHAnsi"/>
          <w:sz w:val="20"/>
          <w:szCs w:val="20"/>
        </w:rPr>
        <w:t xml:space="preserve">heories- play, emotion based, </w:t>
      </w:r>
      <w:r w:rsidRPr="00E336E3">
        <w:rPr>
          <w:rFonts w:asciiTheme="majorHAnsi" w:hAnsiTheme="majorHAnsi" w:cstheme="majorHAnsi"/>
          <w:sz w:val="20"/>
          <w:szCs w:val="20"/>
        </w:rPr>
        <w:t xml:space="preserve">cognitive psychology, activist, </w:t>
      </w:r>
      <w:r w:rsidR="000D3296" w:rsidRPr="00E336E3">
        <w:rPr>
          <w:rFonts w:asciiTheme="majorHAnsi" w:hAnsiTheme="majorHAnsi" w:cstheme="majorHAnsi"/>
          <w:sz w:val="20"/>
          <w:szCs w:val="20"/>
        </w:rPr>
        <w:t>psychoeducation</w:t>
      </w:r>
      <w:r w:rsidRPr="00E336E3">
        <w:rPr>
          <w:rFonts w:asciiTheme="majorHAnsi" w:hAnsiTheme="majorHAnsi" w:cstheme="majorHAnsi"/>
          <w:sz w:val="20"/>
          <w:szCs w:val="20"/>
        </w:rPr>
        <w:t xml:space="preserve">, </w:t>
      </w:r>
    </w:p>
    <w:p w14:paraId="1E3A4368" w14:textId="1CB907B6" w:rsidR="00F96D3B" w:rsidRPr="00E336E3" w:rsidRDefault="00AA33A3" w:rsidP="00D63E40">
      <w:pPr>
        <w:numPr>
          <w:ilvl w:val="0"/>
          <w:numId w:val="1"/>
        </w:numPr>
        <w:spacing w:line="240" w:lineRule="auto"/>
        <w:rPr>
          <w:rFonts w:asciiTheme="majorHAnsi" w:hAnsiTheme="majorHAnsi" w:cstheme="majorHAnsi"/>
          <w:sz w:val="20"/>
          <w:szCs w:val="20"/>
        </w:rPr>
      </w:pPr>
      <w:r w:rsidRPr="00E336E3">
        <w:rPr>
          <w:rFonts w:asciiTheme="majorHAnsi" w:hAnsiTheme="majorHAnsi" w:cstheme="majorHAnsi"/>
          <w:sz w:val="20"/>
          <w:szCs w:val="20"/>
        </w:rPr>
        <w:t xml:space="preserve">Technology- </w:t>
      </w:r>
      <w:proofErr w:type="spellStart"/>
      <w:r w:rsidRPr="00E336E3">
        <w:rPr>
          <w:rFonts w:asciiTheme="majorHAnsi" w:hAnsiTheme="majorHAnsi" w:cstheme="majorHAnsi"/>
          <w:sz w:val="20"/>
          <w:szCs w:val="20"/>
        </w:rPr>
        <w:t>Kranzbergs’s</w:t>
      </w:r>
      <w:proofErr w:type="spellEnd"/>
      <w:r w:rsidRPr="00E336E3">
        <w:rPr>
          <w:rFonts w:asciiTheme="majorHAnsi" w:hAnsiTheme="majorHAnsi" w:cstheme="majorHAnsi"/>
          <w:sz w:val="20"/>
          <w:szCs w:val="20"/>
        </w:rPr>
        <w:t xml:space="preserve"> first law of technology, disruptive technologies, ethics </w:t>
      </w:r>
      <w:r w:rsidR="000D3296" w:rsidRPr="00E336E3">
        <w:rPr>
          <w:rFonts w:asciiTheme="majorHAnsi" w:hAnsiTheme="majorHAnsi" w:cstheme="majorHAnsi"/>
          <w:sz w:val="20"/>
          <w:szCs w:val="20"/>
        </w:rPr>
        <w:t>and human</w:t>
      </w:r>
      <w:r w:rsidRPr="00E336E3">
        <w:rPr>
          <w:rFonts w:asciiTheme="majorHAnsi" w:hAnsiTheme="majorHAnsi" w:cstheme="majorHAnsi"/>
          <w:sz w:val="20"/>
          <w:szCs w:val="20"/>
        </w:rPr>
        <w:t xml:space="preserve"> responsibility, global challenges </w:t>
      </w:r>
    </w:p>
    <w:p w14:paraId="3C38BC0E" w14:textId="77777777" w:rsidR="00F96D3B" w:rsidRPr="00E336E3" w:rsidRDefault="00F96D3B" w:rsidP="00D63E40">
      <w:pPr>
        <w:spacing w:line="240" w:lineRule="auto"/>
        <w:ind w:left="720"/>
        <w:rPr>
          <w:rFonts w:asciiTheme="majorHAnsi" w:hAnsiTheme="majorHAnsi" w:cstheme="majorHAnsi"/>
          <w:sz w:val="20"/>
          <w:szCs w:val="20"/>
        </w:rPr>
      </w:pPr>
    </w:p>
    <w:p w14:paraId="679345AB" w14:textId="77777777" w:rsidR="00F96D3B" w:rsidRPr="00266076" w:rsidRDefault="00AA33A3" w:rsidP="00782894">
      <w:pPr>
        <w:spacing w:line="240" w:lineRule="auto"/>
        <w:jc w:val="center"/>
        <w:rPr>
          <w:rFonts w:asciiTheme="majorHAnsi" w:hAnsiTheme="majorHAnsi" w:cstheme="majorHAnsi"/>
          <w:color w:val="365F91" w:themeColor="accent1" w:themeShade="BF"/>
        </w:rPr>
      </w:pPr>
      <w:r w:rsidRPr="00E336E3">
        <w:rPr>
          <w:rFonts w:asciiTheme="majorHAnsi" w:hAnsiTheme="majorHAnsi" w:cstheme="majorHAnsi"/>
          <w:b/>
          <w:color w:val="365F91" w:themeColor="accent1" w:themeShade="BF"/>
          <w:sz w:val="20"/>
          <w:szCs w:val="20"/>
        </w:rPr>
        <w:lastRenderedPageBreak/>
        <w:t>Research</w:t>
      </w:r>
      <w:r w:rsidRPr="00266076">
        <w:rPr>
          <w:rFonts w:asciiTheme="majorHAnsi" w:hAnsiTheme="majorHAnsi" w:cstheme="majorHAnsi"/>
          <w:b/>
          <w:color w:val="365F91" w:themeColor="accent1" w:themeShade="BF"/>
        </w:rPr>
        <w:t xml:space="preserve"> Methodology</w:t>
      </w:r>
    </w:p>
    <w:p w14:paraId="367A281E" w14:textId="582C37F8" w:rsidR="00F96D3B" w:rsidRPr="00663D35" w:rsidRDefault="00AA33A3" w:rsidP="00D63E40">
      <w:pPr>
        <w:spacing w:line="240" w:lineRule="auto"/>
        <w:rPr>
          <w:rFonts w:asciiTheme="majorHAnsi" w:hAnsiTheme="majorHAnsi" w:cstheme="majorHAnsi"/>
          <w:sz w:val="20"/>
          <w:szCs w:val="20"/>
        </w:rPr>
      </w:pPr>
      <w:r w:rsidRPr="00E336E3">
        <w:rPr>
          <w:rFonts w:asciiTheme="majorHAnsi" w:hAnsiTheme="majorHAnsi" w:cstheme="majorHAnsi"/>
          <w:sz w:val="20"/>
          <w:szCs w:val="20"/>
        </w:rPr>
        <w:t>Often in psychology</w:t>
      </w:r>
      <w:r w:rsidR="007409AD" w:rsidRPr="00E336E3">
        <w:rPr>
          <w:rFonts w:asciiTheme="majorHAnsi" w:hAnsiTheme="majorHAnsi" w:cstheme="majorHAnsi"/>
          <w:sz w:val="20"/>
          <w:szCs w:val="20"/>
        </w:rPr>
        <w:t>-</w:t>
      </w:r>
      <w:r w:rsidRPr="00E336E3">
        <w:rPr>
          <w:rFonts w:asciiTheme="majorHAnsi" w:hAnsiTheme="majorHAnsi" w:cstheme="majorHAnsi"/>
          <w:sz w:val="20"/>
          <w:szCs w:val="20"/>
        </w:rPr>
        <w:t>based research, mixed methods (Qualitative and Quantitative) are used</w:t>
      </w:r>
      <w:r w:rsidRPr="00E336E3">
        <w:rPr>
          <w:rFonts w:asciiTheme="majorHAnsi" w:hAnsiTheme="majorHAnsi" w:cstheme="majorHAnsi"/>
          <w:sz w:val="20"/>
          <w:szCs w:val="20"/>
        </w:rPr>
        <w:t>. My research has included the followi</w:t>
      </w:r>
      <w:r w:rsidRPr="00E336E3">
        <w:rPr>
          <w:rFonts w:asciiTheme="majorHAnsi" w:hAnsiTheme="majorHAnsi" w:cstheme="majorHAnsi"/>
          <w:sz w:val="20"/>
          <w:szCs w:val="20"/>
        </w:rPr>
        <w:t>ng approaches:</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F96D3B" w:rsidRPr="00266076" w14:paraId="3EC14B4B" w14:textId="77777777">
        <w:tc>
          <w:tcPr>
            <w:tcW w:w="3120" w:type="dxa"/>
            <w:shd w:val="clear" w:color="auto" w:fill="auto"/>
            <w:tcMar>
              <w:top w:w="100" w:type="dxa"/>
              <w:left w:w="100" w:type="dxa"/>
              <w:bottom w:w="100" w:type="dxa"/>
              <w:right w:w="100" w:type="dxa"/>
            </w:tcMar>
          </w:tcPr>
          <w:p w14:paraId="0761D07B" w14:textId="77777777" w:rsidR="00F96D3B" w:rsidRPr="0009405E" w:rsidRDefault="00AA33A3" w:rsidP="00D63E40">
            <w:pPr>
              <w:widowControl w:val="0"/>
              <w:pBdr>
                <w:top w:val="nil"/>
                <w:left w:val="nil"/>
                <w:bottom w:val="nil"/>
                <w:right w:val="nil"/>
                <w:between w:val="nil"/>
              </w:pBdr>
              <w:spacing w:line="240" w:lineRule="auto"/>
              <w:rPr>
                <w:rFonts w:asciiTheme="majorHAnsi" w:hAnsiTheme="majorHAnsi" w:cstheme="majorHAnsi"/>
                <w:b/>
                <w:color w:val="292929"/>
                <w:sz w:val="18"/>
                <w:szCs w:val="18"/>
              </w:rPr>
            </w:pPr>
            <w:r w:rsidRPr="0009405E">
              <w:rPr>
                <w:rFonts w:asciiTheme="majorHAnsi" w:hAnsiTheme="majorHAnsi" w:cstheme="majorHAnsi"/>
                <w:b/>
                <w:color w:val="292929"/>
                <w:sz w:val="18"/>
                <w:szCs w:val="18"/>
              </w:rPr>
              <w:t xml:space="preserve">Research Design </w:t>
            </w:r>
          </w:p>
        </w:tc>
        <w:tc>
          <w:tcPr>
            <w:tcW w:w="3120" w:type="dxa"/>
            <w:shd w:val="clear" w:color="auto" w:fill="auto"/>
            <w:tcMar>
              <w:top w:w="100" w:type="dxa"/>
              <w:left w:w="100" w:type="dxa"/>
              <w:bottom w:w="100" w:type="dxa"/>
              <w:right w:w="100" w:type="dxa"/>
            </w:tcMar>
          </w:tcPr>
          <w:p w14:paraId="4E87C065" w14:textId="77777777" w:rsidR="00F96D3B" w:rsidRPr="0009405E" w:rsidRDefault="00AA33A3" w:rsidP="00D63E40">
            <w:pPr>
              <w:widowControl w:val="0"/>
              <w:pBdr>
                <w:top w:val="nil"/>
                <w:left w:val="nil"/>
                <w:bottom w:val="nil"/>
                <w:right w:val="nil"/>
                <w:between w:val="nil"/>
              </w:pBdr>
              <w:spacing w:line="240" w:lineRule="auto"/>
              <w:rPr>
                <w:rFonts w:asciiTheme="majorHAnsi" w:hAnsiTheme="majorHAnsi" w:cstheme="majorHAnsi"/>
                <w:b/>
                <w:color w:val="292929"/>
                <w:sz w:val="18"/>
                <w:szCs w:val="18"/>
              </w:rPr>
            </w:pPr>
            <w:r w:rsidRPr="0009405E">
              <w:rPr>
                <w:rFonts w:asciiTheme="majorHAnsi" w:hAnsiTheme="majorHAnsi" w:cstheme="majorHAnsi"/>
                <w:b/>
                <w:color w:val="292929"/>
                <w:sz w:val="18"/>
                <w:szCs w:val="18"/>
              </w:rPr>
              <w:t>Data Collection Methods</w:t>
            </w:r>
          </w:p>
        </w:tc>
        <w:tc>
          <w:tcPr>
            <w:tcW w:w="3120" w:type="dxa"/>
            <w:shd w:val="clear" w:color="auto" w:fill="auto"/>
            <w:tcMar>
              <w:top w:w="100" w:type="dxa"/>
              <w:left w:w="100" w:type="dxa"/>
              <w:bottom w:w="100" w:type="dxa"/>
              <w:right w:w="100" w:type="dxa"/>
            </w:tcMar>
          </w:tcPr>
          <w:p w14:paraId="48ECC7FF" w14:textId="77777777" w:rsidR="00F96D3B" w:rsidRPr="0009405E" w:rsidRDefault="00AA33A3" w:rsidP="00D63E40">
            <w:pPr>
              <w:widowControl w:val="0"/>
              <w:shd w:val="clear" w:color="auto" w:fill="FFFFFF"/>
              <w:spacing w:line="240" w:lineRule="auto"/>
              <w:rPr>
                <w:rFonts w:asciiTheme="majorHAnsi" w:hAnsiTheme="majorHAnsi" w:cstheme="majorHAnsi"/>
                <w:b/>
                <w:color w:val="292929"/>
                <w:sz w:val="18"/>
                <w:szCs w:val="18"/>
              </w:rPr>
            </w:pPr>
            <w:r w:rsidRPr="0009405E">
              <w:rPr>
                <w:rFonts w:asciiTheme="majorHAnsi" w:hAnsiTheme="majorHAnsi" w:cstheme="majorHAnsi"/>
                <w:b/>
                <w:color w:val="292929"/>
                <w:sz w:val="18"/>
                <w:szCs w:val="18"/>
              </w:rPr>
              <w:t xml:space="preserve"> Data Analysis Methods</w:t>
            </w:r>
          </w:p>
        </w:tc>
      </w:tr>
      <w:tr w:rsidR="00F96D3B" w:rsidRPr="00266076" w14:paraId="3D1057C2" w14:textId="77777777">
        <w:tc>
          <w:tcPr>
            <w:tcW w:w="3120" w:type="dxa"/>
            <w:shd w:val="clear" w:color="auto" w:fill="auto"/>
            <w:tcMar>
              <w:top w:w="100" w:type="dxa"/>
              <w:left w:w="100" w:type="dxa"/>
              <w:bottom w:w="100" w:type="dxa"/>
              <w:right w:w="100" w:type="dxa"/>
            </w:tcMar>
          </w:tcPr>
          <w:p w14:paraId="187244EE" w14:textId="77777777" w:rsidR="00F96D3B" w:rsidRPr="0009405E" w:rsidRDefault="00AA33A3" w:rsidP="00663D35">
            <w:pPr>
              <w:widowControl w:val="0"/>
              <w:pBdr>
                <w:top w:val="nil"/>
                <w:left w:val="nil"/>
                <w:bottom w:val="nil"/>
                <w:right w:val="nil"/>
                <w:between w:val="nil"/>
              </w:pBdr>
              <w:spacing w:line="240" w:lineRule="auto"/>
              <w:rPr>
                <w:rFonts w:asciiTheme="majorHAnsi" w:hAnsiTheme="majorHAnsi" w:cstheme="majorHAnsi"/>
                <w:sz w:val="18"/>
                <w:szCs w:val="18"/>
              </w:rPr>
            </w:pPr>
            <w:r w:rsidRPr="0009405E">
              <w:rPr>
                <w:rFonts w:asciiTheme="majorHAnsi" w:hAnsiTheme="majorHAnsi" w:cstheme="majorHAnsi"/>
                <w:sz w:val="18"/>
                <w:szCs w:val="18"/>
              </w:rPr>
              <w:t>Qualitative:</w:t>
            </w:r>
          </w:p>
          <w:p w14:paraId="72CB1947" w14:textId="4F1208C3" w:rsidR="00F96D3B" w:rsidRPr="0009405E" w:rsidRDefault="00AA33A3" w:rsidP="00663D35">
            <w:pPr>
              <w:widowControl w:val="0"/>
              <w:numPr>
                <w:ilvl w:val="0"/>
                <w:numId w:val="10"/>
              </w:numPr>
              <w:pBdr>
                <w:top w:val="nil"/>
                <w:left w:val="nil"/>
                <w:bottom w:val="nil"/>
                <w:right w:val="nil"/>
                <w:between w:val="nil"/>
              </w:pBdr>
              <w:spacing w:line="240" w:lineRule="auto"/>
              <w:rPr>
                <w:rFonts w:asciiTheme="majorHAnsi" w:hAnsiTheme="majorHAnsi" w:cstheme="majorHAnsi"/>
                <w:sz w:val="18"/>
                <w:szCs w:val="18"/>
              </w:rPr>
            </w:pPr>
            <w:r w:rsidRPr="0009405E">
              <w:rPr>
                <w:rFonts w:asciiTheme="majorHAnsi" w:hAnsiTheme="majorHAnsi" w:cstheme="majorHAnsi"/>
                <w:sz w:val="18"/>
                <w:szCs w:val="18"/>
              </w:rPr>
              <w:t>Action Based research (</w:t>
            </w:r>
            <w:r w:rsidR="0009405E" w:rsidRPr="0009405E">
              <w:rPr>
                <w:rFonts w:asciiTheme="majorHAnsi" w:hAnsiTheme="majorHAnsi" w:cstheme="majorHAnsi"/>
                <w:sz w:val="18"/>
                <w:szCs w:val="18"/>
              </w:rPr>
              <w:t>as</w:t>
            </w:r>
            <w:r w:rsidRPr="0009405E">
              <w:rPr>
                <w:rFonts w:asciiTheme="majorHAnsi" w:hAnsiTheme="majorHAnsi" w:cstheme="majorHAnsi"/>
                <w:sz w:val="18"/>
                <w:szCs w:val="18"/>
              </w:rPr>
              <w:t xml:space="preserve"> an Adlerian </w:t>
            </w:r>
            <w:r w:rsidR="00782894" w:rsidRPr="0009405E">
              <w:rPr>
                <w:rFonts w:asciiTheme="majorHAnsi" w:hAnsiTheme="majorHAnsi" w:cstheme="majorHAnsi"/>
                <w:sz w:val="18"/>
                <w:szCs w:val="18"/>
              </w:rPr>
              <w:t>Therapist</w:t>
            </w:r>
            <w:r w:rsidR="0009405E" w:rsidRPr="0009405E">
              <w:rPr>
                <w:rFonts w:asciiTheme="majorHAnsi" w:hAnsiTheme="majorHAnsi" w:cstheme="majorHAnsi"/>
                <w:sz w:val="18"/>
                <w:szCs w:val="18"/>
              </w:rPr>
              <w:t xml:space="preserve"> I am </w:t>
            </w:r>
            <w:r w:rsidRPr="0009405E">
              <w:rPr>
                <w:rFonts w:asciiTheme="majorHAnsi" w:hAnsiTheme="majorHAnsi" w:cstheme="majorHAnsi"/>
                <w:color w:val="292929"/>
                <w:sz w:val="18"/>
                <w:szCs w:val="18"/>
              </w:rPr>
              <w:t xml:space="preserve">heavily </w:t>
            </w:r>
            <w:r w:rsidR="000D3296" w:rsidRPr="0009405E">
              <w:rPr>
                <w:rFonts w:asciiTheme="majorHAnsi" w:hAnsiTheme="majorHAnsi" w:cstheme="majorHAnsi"/>
                <w:color w:val="292929"/>
                <w:sz w:val="18"/>
                <w:szCs w:val="18"/>
              </w:rPr>
              <w:t>centered</w:t>
            </w:r>
            <w:r w:rsidRPr="0009405E">
              <w:rPr>
                <w:rFonts w:asciiTheme="majorHAnsi" w:hAnsiTheme="majorHAnsi" w:cstheme="majorHAnsi"/>
                <w:color w:val="292929"/>
                <w:sz w:val="18"/>
                <w:szCs w:val="18"/>
              </w:rPr>
              <w:t xml:space="preserve"> on action</w:t>
            </w:r>
            <w:r w:rsidR="00663D35" w:rsidRPr="0009405E">
              <w:rPr>
                <w:rFonts w:asciiTheme="majorHAnsi" w:hAnsiTheme="majorHAnsi" w:cstheme="majorHAnsi"/>
                <w:color w:val="292929"/>
                <w:sz w:val="18"/>
                <w:szCs w:val="18"/>
              </w:rPr>
              <w:t>-</w:t>
            </w:r>
            <w:r w:rsidRPr="0009405E">
              <w:rPr>
                <w:rFonts w:asciiTheme="majorHAnsi" w:hAnsiTheme="majorHAnsi" w:cstheme="majorHAnsi"/>
                <w:color w:val="292929"/>
                <w:sz w:val="18"/>
                <w:szCs w:val="18"/>
              </w:rPr>
              <w:t>based research for social change)</w:t>
            </w:r>
          </w:p>
          <w:p w14:paraId="7495A92F" w14:textId="77777777" w:rsidR="00F96D3B" w:rsidRPr="0009405E" w:rsidRDefault="00AA33A3" w:rsidP="00663D35">
            <w:pPr>
              <w:widowControl w:val="0"/>
              <w:numPr>
                <w:ilvl w:val="0"/>
                <w:numId w:val="10"/>
              </w:numPr>
              <w:pBdr>
                <w:top w:val="nil"/>
                <w:left w:val="nil"/>
                <w:bottom w:val="nil"/>
                <w:right w:val="nil"/>
                <w:between w:val="nil"/>
              </w:pBdr>
              <w:spacing w:line="240" w:lineRule="auto"/>
              <w:rPr>
                <w:rFonts w:asciiTheme="majorHAnsi" w:hAnsiTheme="majorHAnsi" w:cstheme="majorHAnsi"/>
                <w:color w:val="292929"/>
                <w:sz w:val="18"/>
                <w:szCs w:val="18"/>
              </w:rPr>
            </w:pPr>
            <w:r w:rsidRPr="0009405E">
              <w:rPr>
                <w:rFonts w:asciiTheme="majorHAnsi" w:hAnsiTheme="majorHAnsi" w:cstheme="majorHAnsi"/>
                <w:color w:val="292929"/>
                <w:sz w:val="18"/>
                <w:szCs w:val="18"/>
              </w:rPr>
              <w:t>Phenomenology</w:t>
            </w:r>
          </w:p>
          <w:p w14:paraId="2C885B99" w14:textId="77777777" w:rsidR="00F96D3B" w:rsidRPr="0009405E" w:rsidRDefault="00AA33A3" w:rsidP="00663D35">
            <w:pPr>
              <w:numPr>
                <w:ilvl w:val="0"/>
                <w:numId w:val="10"/>
              </w:numPr>
              <w:spacing w:line="240" w:lineRule="auto"/>
              <w:rPr>
                <w:rFonts w:asciiTheme="majorHAnsi" w:hAnsiTheme="majorHAnsi" w:cstheme="majorHAnsi"/>
                <w:color w:val="292929"/>
                <w:sz w:val="18"/>
                <w:szCs w:val="18"/>
              </w:rPr>
            </w:pPr>
            <w:r w:rsidRPr="0009405E">
              <w:rPr>
                <w:rFonts w:asciiTheme="majorHAnsi" w:hAnsiTheme="majorHAnsi" w:cstheme="majorHAnsi"/>
                <w:color w:val="292929"/>
                <w:sz w:val="18"/>
                <w:szCs w:val="18"/>
              </w:rPr>
              <w:t>Narrative research</w:t>
            </w:r>
          </w:p>
          <w:p w14:paraId="062EC93D" w14:textId="77777777" w:rsidR="00F96D3B" w:rsidRPr="0009405E" w:rsidRDefault="00AA33A3" w:rsidP="00663D35">
            <w:pPr>
              <w:numPr>
                <w:ilvl w:val="0"/>
                <w:numId w:val="10"/>
              </w:numPr>
              <w:spacing w:line="240" w:lineRule="auto"/>
              <w:rPr>
                <w:rFonts w:asciiTheme="majorHAnsi" w:hAnsiTheme="majorHAnsi" w:cstheme="majorHAnsi"/>
                <w:color w:val="292929"/>
                <w:sz w:val="18"/>
                <w:szCs w:val="18"/>
              </w:rPr>
            </w:pPr>
            <w:r w:rsidRPr="0009405E">
              <w:rPr>
                <w:rFonts w:asciiTheme="majorHAnsi" w:hAnsiTheme="majorHAnsi" w:cstheme="majorHAnsi"/>
                <w:color w:val="292929"/>
                <w:sz w:val="18"/>
                <w:szCs w:val="18"/>
              </w:rPr>
              <w:t>Case study</w:t>
            </w:r>
          </w:p>
          <w:p w14:paraId="4BEAD5AB" w14:textId="77777777" w:rsidR="00F96D3B" w:rsidRPr="0009405E" w:rsidRDefault="00AA33A3" w:rsidP="00663D35">
            <w:pPr>
              <w:numPr>
                <w:ilvl w:val="0"/>
                <w:numId w:val="10"/>
              </w:numPr>
              <w:spacing w:line="240" w:lineRule="auto"/>
              <w:rPr>
                <w:rFonts w:asciiTheme="majorHAnsi" w:hAnsiTheme="majorHAnsi" w:cstheme="majorHAnsi"/>
                <w:color w:val="292929"/>
                <w:sz w:val="18"/>
                <w:szCs w:val="18"/>
              </w:rPr>
            </w:pPr>
            <w:r w:rsidRPr="0009405E">
              <w:rPr>
                <w:rFonts w:asciiTheme="majorHAnsi" w:hAnsiTheme="majorHAnsi" w:cstheme="majorHAnsi"/>
                <w:color w:val="292929"/>
                <w:sz w:val="18"/>
                <w:szCs w:val="18"/>
              </w:rPr>
              <w:t>Grounded Theory</w:t>
            </w:r>
          </w:p>
          <w:p w14:paraId="0B13D6EB" w14:textId="77777777" w:rsidR="00F96D3B" w:rsidRPr="0009405E" w:rsidRDefault="00AA33A3" w:rsidP="00663D35">
            <w:pPr>
              <w:widowControl w:val="0"/>
              <w:numPr>
                <w:ilvl w:val="0"/>
                <w:numId w:val="10"/>
              </w:numPr>
              <w:pBdr>
                <w:top w:val="nil"/>
                <w:left w:val="nil"/>
                <w:bottom w:val="nil"/>
                <w:right w:val="nil"/>
                <w:between w:val="nil"/>
              </w:pBdr>
              <w:spacing w:line="240" w:lineRule="auto"/>
              <w:rPr>
                <w:rFonts w:asciiTheme="majorHAnsi" w:hAnsiTheme="majorHAnsi" w:cstheme="majorHAnsi"/>
                <w:color w:val="292929"/>
                <w:sz w:val="18"/>
                <w:szCs w:val="18"/>
              </w:rPr>
            </w:pPr>
            <w:r w:rsidRPr="0009405E">
              <w:rPr>
                <w:rFonts w:asciiTheme="majorHAnsi" w:hAnsiTheme="majorHAnsi" w:cstheme="majorHAnsi"/>
                <w:color w:val="292929"/>
                <w:sz w:val="18"/>
                <w:szCs w:val="18"/>
              </w:rPr>
              <w:t>Ethnography</w:t>
            </w:r>
          </w:p>
          <w:p w14:paraId="1328A807" w14:textId="77777777" w:rsidR="00F96D3B" w:rsidRPr="0009405E" w:rsidRDefault="00AA33A3" w:rsidP="00663D35">
            <w:pPr>
              <w:widowControl w:val="0"/>
              <w:numPr>
                <w:ilvl w:val="0"/>
                <w:numId w:val="10"/>
              </w:numPr>
              <w:pBdr>
                <w:top w:val="nil"/>
                <w:left w:val="nil"/>
                <w:bottom w:val="nil"/>
                <w:right w:val="nil"/>
                <w:between w:val="nil"/>
              </w:pBdr>
              <w:spacing w:line="240" w:lineRule="auto"/>
              <w:rPr>
                <w:rFonts w:asciiTheme="majorHAnsi" w:hAnsiTheme="majorHAnsi" w:cstheme="majorHAnsi"/>
                <w:color w:val="292929"/>
                <w:sz w:val="18"/>
                <w:szCs w:val="18"/>
              </w:rPr>
            </w:pPr>
            <w:r w:rsidRPr="0009405E">
              <w:rPr>
                <w:rFonts w:asciiTheme="majorHAnsi" w:hAnsiTheme="majorHAnsi" w:cstheme="majorHAnsi"/>
                <w:color w:val="292929"/>
                <w:sz w:val="18"/>
                <w:szCs w:val="18"/>
              </w:rPr>
              <w:t>Art based research</w:t>
            </w:r>
          </w:p>
          <w:p w14:paraId="19C2BFEE" w14:textId="77777777" w:rsidR="00F96D3B" w:rsidRPr="0009405E" w:rsidRDefault="00AA33A3" w:rsidP="00663D35">
            <w:pPr>
              <w:widowControl w:val="0"/>
              <w:pBdr>
                <w:top w:val="nil"/>
                <w:left w:val="nil"/>
                <w:bottom w:val="nil"/>
                <w:right w:val="nil"/>
                <w:between w:val="nil"/>
              </w:pBdr>
              <w:spacing w:line="240" w:lineRule="auto"/>
              <w:rPr>
                <w:rFonts w:asciiTheme="majorHAnsi" w:hAnsiTheme="majorHAnsi" w:cstheme="majorHAnsi"/>
                <w:color w:val="292929"/>
                <w:sz w:val="18"/>
                <w:szCs w:val="18"/>
              </w:rPr>
            </w:pPr>
            <w:r w:rsidRPr="0009405E">
              <w:rPr>
                <w:rFonts w:asciiTheme="majorHAnsi" w:hAnsiTheme="majorHAnsi" w:cstheme="majorHAnsi"/>
                <w:color w:val="292929"/>
                <w:sz w:val="18"/>
                <w:szCs w:val="18"/>
              </w:rPr>
              <w:t>Quantitative:</w:t>
            </w:r>
          </w:p>
          <w:p w14:paraId="5F49C774" w14:textId="77777777" w:rsidR="00F96D3B" w:rsidRPr="0009405E" w:rsidRDefault="00AA33A3" w:rsidP="00663D35">
            <w:pPr>
              <w:widowControl w:val="0"/>
              <w:numPr>
                <w:ilvl w:val="0"/>
                <w:numId w:val="10"/>
              </w:numPr>
              <w:pBdr>
                <w:top w:val="nil"/>
                <w:left w:val="nil"/>
                <w:bottom w:val="nil"/>
                <w:right w:val="nil"/>
                <w:between w:val="nil"/>
              </w:pBdr>
              <w:spacing w:line="240" w:lineRule="auto"/>
              <w:rPr>
                <w:rFonts w:asciiTheme="majorHAnsi" w:hAnsiTheme="majorHAnsi" w:cstheme="majorHAnsi"/>
                <w:color w:val="292929"/>
                <w:sz w:val="18"/>
                <w:szCs w:val="18"/>
              </w:rPr>
            </w:pPr>
            <w:r w:rsidRPr="0009405E">
              <w:rPr>
                <w:rFonts w:asciiTheme="majorHAnsi" w:hAnsiTheme="majorHAnsi" w:cstheme="majorHAnsi"/>
                <w:color w:val="292929"/>
                <w:sz w:val="18"/>
                <w:szCs w:val="18"/>
              </w:rPr>
              <w:t>Survey research</w:t>
            </w:r>
          </w:p>
          <w:p w14:paraId="2C759D9C" w14:textId="77777777" w:rsidR="00F96D3B" w:rsidRPr="0009405E" w:rsidRDefault="00AA33A3" w:rsidP="00663D35">
            <w:pPr>
              <w:widowControl w:val="0"/>
              <w:numPr>
                <w:ilvl w:val="0"/>
                <w:numId w:val="10"/>
              </w:numPr>
              <w:pBdr>
                <w:top w:val="nil"/>
                <w:left w:val="nil"/>
                <w:bottom w:val="nil"/>
                <w:right w:val="nil"/>
                <w:between w:val="nil"/>
              </w:pBdr>
              <w:spacing w:line="240" w:lineRule="auto"/>
              <w:rPr>
                <w:rFonts w:asciiTheme="majorHAnsi" w:hAnsiTheme="majorHAnsi" w:cstheme="majorHAnsi"/>
                <w:color w:val="292929"/>
                <w:sz w:val="18"/>
                <w:szCs w:val="18"/>
              </w:rPr>
            </w:pPr>
            <w:r w:rsidRPr="0009405E">
              <w:rPr>
                <w:rFonts w:asciiTheme="majorHAnsi" w:hAnsiTheme="majorHAnsi" w:cstheme="majorHAnsi"/>
                <w:color w:val="292929"/>
                <w:sz w:val="18"/>
                <w:szCs w:val="18"/>
              </w:rPr>
              <w:t xml:space="preserve">Correlational research </w:t>
            </w:r>
          </w:p>
        </w:tc>
        <w:tc>
          <w:tcPr>
            <w:tcW w:w="3120" w:type="dxa"/>
            <w:shd w:val="clear" w:color="auto" w:fill="auto"/>
            <w:tcMar>
              <w:top w:w="100" w:type="dxa"/>
              <w:left w:w="100" w:type="dxa"/>
              <w:bottom w:w="100" w:type="dxa"/>
              <w:right w:w="100" w:type="dxa"/>
            </w:tcMar>
          </w:tcPr>
          <w:p w14:paraId="372C35CD" w14:textId="77777777" w:rsidR="00F96D3B" w:rsidRPr="0009405E" w:rsidRDefault="00AA33A3" w:rsidP="00663D35">
            <w:pPr>
              <w:widowControl w:val="0"/>
              <w:numPr>
                <w:ilvl w:val="0"/>
                <w:numId w:val="10"/>
              </w:numPr>
              <w:pBdr>
                <w:top w:val="nil"/>
                <w:left w:val="nil"/>
                <w:bottom w:val="nil"/>
                <w:right w:val="nil"/>
                <w:between w:val="nil"/>
              </w:pBdr>
              <w:spacing w:line="240" w:lineRule="auto"/>
              <w:rPr>
                <w:rFonts w:asciiTheme="majorHAnsi" w:hAnsiTheme="majorHAnsi" w:cstheme="majorHAnsi"/>
                <w:sz w:val="18"/>
                <w:szCs w:val="18"/>
              </w:rPr>
            </w:pPr>
            <w:r w:rsidRPr="0009405E">
              <w:rPr>
                <w:rFonts w:asciiTheme="majorHAnsi" w:hAnsiTheme="majorHAnsi" w:cstheme="majorHAnsi"/>
                <w:sz w:val="18"/>
                <w:szCs w:val="18"/>
              </w:rPr>
              <w:t>Pre and post psychological testing</w:t>
            </w:r>
          </w:p>
          <w:p w14:paraId="3618C1EE" w14:textId="77777777" w:rsidR="00F96D3B" w:rsidRPr="0009405E" w:rsidRDefault="00AA33A3" w:rsidP="00663D35">
            <w:pPr>
              <w:widowControl w:val="0"/>
              <w:numPr>
                <w:ilvl w:val="0"/>
                <w:numId w:val="10"/>
              </w:numPr>
              <w:pBdr>
                <w:top w:val="nil"/>
                <w:left w:val="nil"/>
                <w:bottom w:val="nil"/>
                <w:right w:val="nil"/>
                <w:between w:val="nil"/>
              </w:pBdr>
              <w:spacing w:line="240" w:lineRule="auto"/>
              <w:rPr>
                <w:rFonts w:asciiTheme="majorHAnsi" w:hAnsiTheme="majorHAnsi" w:cstheme="majorHAnsi"/>
                <w:sz w:val="18"/>
                <w:szCs w:val="18"/>
              </w:rPr>
            </w:pPr>
            <w:r w:rsidRPr="0009405E">
              <w:rPr>
                <w:rFonts w:asciiTheme="majorHAnsi" w:hAnsiTheme="majorHAnsi" w:cstheme="majorHAnsi"/>
                <w:sz w:val="18"/>
                <w:szCs w:val="18"/>
              </w:rPr>
              <w:t>Pre and post surveys</w:t>
            </w:r>
          </w:p>
          <w:p w14:paraId="6ED493BC" w14:textId="77777777" w:rsidR="00F96D3B" w:rsidRPr="0009405E" w:rsidRDefault="00AA33A3" w:rsidP="00663D35">
            <w:pPr>
              <w:widowControl w:val="0"/>
              <w:numPr>
                <w:ilvl w:val="0"/>
                <w:numId w:val="10"/>
              </w:numPr>
              <w:pBdr>
                <w:top w:val="nil"/>
                <w:left w:val="nil"/>
                <w:bottom w:val="nil"/>
                <w:right w:val="nil"/>
                <w:between w:val="nil"/>
              </w:pBdr>
              <w:spacing w:line="240" w:lineRule="auto"/>
              <w:rPr>
                <w:rFonts w:asciiTheme="majorHAnsi" w:hAnsiTheme="majorHAnsi" w:cstheme="majorHAnsi"/>
                <w:sz w:val="18"/>
                <w:szCs w:val="18"/>
              </w:rPr>
            </w:pPr>
            <w:r w:rsidRPr="0009405E">
              <w:rPr>
                <w:rFonts w:asciiTheme="majorHAnsi" w:hAnsiTheme="majorHAnsi" w:cstheme="majorHAnsi"/>
                <w:sz w:val="18"/>
                <w:szCs w:val="18"/>
              </w:rPr>
              <w:t>Observations</w:t>
            </w:r>
          </w:p>
          <w:p w14:paraId="6C34900D" w14:textId="77777777" w:rsidR="00F96D3B" w:rsidRPr="0009405E" w:rsidRDefault="00AA33A3" w:rsidP="00663D35">
            <w:pPr>
              <w:widowControl w:val="0"/>
              <w:numPr>
                <w:ilvl w:val="0"/>
                <w:numId w:val="10"/>
              </w:numPr>
              <w:pBdr>
                <w:top w:val="nil"/>
                <w:left w:val="nil"/>
                <w:bottom w:val="nil"/>
                <w:right w:val="nil"/>
                <w:between w:val="nil"/>
              </w:pBdr>
              <w:spacing w:line="240" w:lineRule="auto"/>
              <w:rPr>
                <w:rFonts w:asciiTheme="majorHAnsi" w:hAnsiTheme="majorHAnsi" w:cstheme="majorHAnsi"/>
                <w:sz w:val="18"/>
                <w:szCs w:val="18"/>
              </w:rPr>
            </w:pPr>
            <w:r w:rsidRPr="0009405E">
              <w:rPr>
                <w:rFonts w:asciiTheme="majorHAnsi" w:hAnsiTheme="majorHAnsi" w:cstheme="majorHAnsi"/>
                <w:sz w:val="18"/>
                <w:szCs w:val="18"/>
              </w:rPr>
              <w:t>Environmental scan</w:t>
            </w:r>
          </w:p>
          <w:p w14:paraId="37872D32" w14:textId="77777777" w:rsidR="00F96D3B" w:rsidRPr="0009405E" w:rsidRDefault="00AA33A3" w:rsidP="00663D35">
            <w:pPr>
              <w:widowControl w:val="0"/>
              <w:numPr>
                <w:ilvl w:val="0"/>
                <w:numId w:val="10"/>
              </w:numPr>
              <w:pBdr>
                <w:top w:val="nil"/>
                <w:left w:val="nil"/>
                <w:bottom w:val="nil"/>
                <w:right w:val="nil"/>
                <w:between w:val="nil"/>
              </w:pBdr>
              <w:spacing w:line="240" w:lineRule="auto"/>
              <w:rPr>
                <w:rFonts w:asciiTheme="majorHAnsi" w:hAnsiTheme="majorHAnsi" w:cstheme="majorHAnsi"/>
                <w:sz w:val="18"/>
                <w:szCs w:val="18"/>
              </w:rPr>
            </w:pPr>
            <w:r w:rsidRPr="0009405E">
              <w:rPr>
                <w:rFonts w:asciiTheme="majorHAnsi" w:hAnsiTheme="majorHAnsi" w:cstheme="majorHAnsi"/>
                <w:sz w:val="18"/>
                <w:szCs w:val="18"/>
              </w:rPr>
              <w:t>Literature review</w:t>
            </w:r>
          </w:p>
          <w:p w14:paraId="57DDB559" w14:textId="77777777" w:rsidR="00F96D3B" w:rsidRPr="0009405E" w:rsidRDefault="00AA33A3" w:rsidP="00663D35">
            <w:pPr>
              <w:widowControl w:val="0"/>
              <w:numPr>
                <w:ilvl w:val="0"/>
                <w:numId w:val="10"/>
              </w:numPr>
              <w:pBdr>
                <w:top w:val="nil"/>
                <w:left w:val="nil"/>
                <w:bottom w:val="nil"/>
                <w:right w:val="nil"/>
                <w:between w:val="nil"/>
              </w:pBdr>
              <w:spacing w:line="240" w:lineRule="auto"/>
              <w:rPr>
                <w:rFonts w:asciiTheme="majorHAnsi" w:hAnsiTheme="majorHAnsi" w:cstheme="majorHAnsi"/>
                <w:sz w:val="18"/>
                <w:szCs w:val="18"/>
              </w:rPr>
            </w:pPr>
            <w:r w:rsidRPr="0009405E">
              <w:rPr>
                <w:rFonts w:asciiTheme="majorHAnsi" w:hAnsiTheme="majorHAnsi" w:cstheme="majorHAnsi"/>
                <w:sz w:val="18"/>
                <w:szCs w:val="18"/>
              </w:rPr>
              <w:t xml:space="preserve">Focus groups </w:t>
            </w:r>
          </w:p>
          <w:p w14:paraId="6F82FD88" w14:textId="77777777" w:rsidR="00F96D3B" w:rsidRPr="0009405E" w:rsidRDefault="00AA33A3" w:rsidP="00663D35">
            <w:pPr>
              <w:widowControl w:val="0"/>
              <w:numPr>
                <w:ilvl w:val="0"/>
                <w:numId w:val="10"/>
              </w:numPr>
              <w:pBdr>
                <w:top w:val="nil"/>
                <w:left w:val="nil"/>
                <w:bottom w:val="nil"/>
                <w:right w:val="nil"/>
                <w:between w:val="nil"/>
              </w:pBdr>
              <w:spacing w:line="240" w:lineRule="auto"/>
              <w:rPr>
                <w:rFonts w:asciiTheme="majorHAnsi" w:hAnsiTheme="majorHAnsi" w:cstheme="majorHAnsi"/>
                <w:sz w:val="18"/>
                <w:szCs w:val="18"/>
              </w:rPr>
            </w:pPr>
            <w:r w:rsidRPr="0009405E">
              <w:rPr>
                <w:rFonts w:asciiTheme="majorHAnsi" w:hAnsiTheme="majorHAnsi" w:cstheme="majorHAnsi"/>
                <w:sz w:val="18"/>
                <w:szCs w:val="18"/>
              </w:rPr>
              <w:t>Interview</w:t>
            </w:r>
          </w:p>
          <w:p w14:paraId="0F454152" w14:textId="77777777" w:rsidR="00F96D3B" w:rsidRPr="0009405E" w:rsidRDefault="00AA33A3" w:rsidP="00663D35">
            <w:pPr>
              <w:widowControl w:val="0"/>
              <w:numPr>
                <w:ilvl w:val="0"/>
                <w:numId w:val="10"/>
              </w:numPr>
              <w:pBdr>
                <w:top w:val="nil"/>
                <w:left w:val="nil"/>
                <w:bottom w:val="nil"/>
                <w:right w:val="nil"/>
                <w:between w:val="nil"/>
              </w:pBdr>
              <w:spacing w:line="240" w:lineRule="auto"/>
              <w:rPr>
                <w:rFonts w:asciiTheme="majorHAnsi" w:hAnsiTheme="majorHAnsi" w:cstheme="majorHAnsi"/>
                <w:sz w:val="18"/>
                <w:szCs w:val="18"/>
              </w:rPr>
            </w:pPr>
            <w:r w:rsidRPr="0009405E">
              <w:rPr>
                <w:rFonts w:asciiTheme="majorHAnsi" w:hAnsiTheme="majorHAnsi" w:cstheme="majorHAnsi"/>
                <w:sz w:val="18"/>
                <w:szCs w:val="18"/>
              </w:rPr>
              <w:t>public data case studies</w:t>
            </w:r>
          </w:p>
          <w:p w14:paraId="6EE7A474" w14:textId="77777777" w:rsidR="00F96D3B" w:rsidRPr="0009405E" w:rsidRDefault="00F96D3B" w:rsidP="00D63E40">
            <w:pPr>
              <w:widowControl w:val="0"/>
              <w:pBdr>
                <w:top w:val="nil"/>
                <w:left w:val="nil"/>
                <w:bottom w:val="nil"/>
                <w:right w:val="nil"/>
                <w:between w:val="nil"/>
              </w:pBdr>
              <w:spacing w:line="240" w:lineRule="auto"/>
              <w:rPr>
                <w:rFonts w:asciiTheme="majorHAnsi" w:hAnsiTheme="majorHAnsi" w:cstheme="majorHAnsi"/>
                <w:sz w:val="18"/>
                <w:szCs w:val="18"/>
              </w:rPr>
            </w:pPr>
          </w:p>
          <w:p w14:paraId="479CE2C9" w14:textId="77777777" w:rsidR="00F96D3B" w:rsidRPr="0009405E" w:rsidRDefault="00F96D3B" w:rsidP="00D63E40">
            <w:pPr>
              <w:widowControl w:val="0"/>
              <w:pBdr>
                <w:top w:val="nil"/>
                <w:left w:val="nil"/>
                <w:bottom w:val="nil"/>
                <w:right w:val="nil"/>
                <w:between w:val="nil"/>
              </w:pBdr>
              <w:spacing w:line="240" w:lineRule="auto"/>
              <w:rPr>
                <w:rFonts w:asciiTheme="majorHAnsi" w:hAnsiTheme="majorHAnsi" w:cstheme="majorHAnsi"/>
                <w:sz w:val="18"/>
                <w:szCs w:val="18"/>
              </w:rPr>
            </w:pPr>
          </w:p>
        </w:tc>
        <w:tc>
          <w:tcPr>
            <w:tcW w:w="3120" w:type="dxa"/>
            <w:shd w:val="clear" w:color="auto" w:fill="auto"/>
            <w:tcMar>
              <w:top w:w="100" w:type="dxa"/>
              <w:left w:w="100" w:type="dxa"/>
              <w:bottom w:w="100" w:type="dxa"/>
              <w:right w:w="100" w:type="dxa"/>
            </w:tcMar>
          </w:tcPr>
          <w:p w14:paraId="68B5218B" w14:textId="05FC53F3" w:rsidR="00F96D3B" w:rsidRPr="0009405E" w:rsidRDefault="00AA33A3" w:rsidP="00663D35">
            <w:pPr>
              <w:widowControl w:val="0"/>
              <w:numPr>
                <w:ilvl w:val="0"/>
                <w:numId w:val="10"/>
              </w:numPr>
              <w:spacing w:line="240" w:lineRule="auto"/>
              <w:rPr>
                <w:rFonts w:asciiTheme="majorHAnsi" w:hAnsiTheme="majorHAnsi" w:cstheme="majorHAnsi"/>
                <w:sz w:val="18"/>
                <w:szCs w:val="18"/>
                <w:lang w:val="fr-FR"/>
              </w:rPr>
            </w:pPr>
            <w:r w:rsidRPr="0009405E">
              <w:rPr>
                <w:rFonts w:asciiTheme="majorHAnsi" w:hAnsiTheme="majorHAnsi" w:cstheme="majorHAnsi"/>
                <w:color w:val="202124"/>
                <w:sz w:val="18"/>
                <w:szCs w:val="18"/>
                <w:lang w:val="fr-FR"/>
              </w:rPr>
              <w:t xml:space="preserve">Qualitative content </w:t>
            </w:r>
            <w:proofErr w:type="spellStart"/>
            <w:r w:rsidRPr="0009405E">
              <w:rPr>
                <w:rFonts w:asciiTheme="majorHAnsi" w:hAnsiTheme="majorHAnsi" w:cstheme="majorHAnsi"/>
                <w:color w:val="202124"/>
                <w:sz w:val="18"/>
                <w:szCs w:val="18"/>
                <w:lang w:val="fr-FR"/>
              </w:rPr>
              <w:t>analysis</w:t>
            </w:r>
            <w:proofErr w:type="spellEnd"/>
            <w:r w:rsidRPr="0009405E">
              <w:rPr>
                <w:rFonts w:asciiTheme="majorHAnsi" w:hAnsiTheme="majorHAnsi" w:cstheme="majorHAnsi"/>
                <w:color w:val="202124"/>
                <w:sz w:val="18"/>
                <w:szCs w:val="18"/>
                <w:lang w:val="fr-FR"/>
              </w:rPr>
              <w:t xml:space="preserve"> </w:t>
            </w:r>
          </w:p>
          <w:p w14:paraId="07D4BA40" w14:textId="77777777" w:rsidR="00F96D3B" w:rsidRPr="0009405E" w:rsidRDefault="00AA33A3" w:rsidP="00663D35">
            <w:pPr>
              <w:widowControl w:val="0"/>
              <w:numPr>
                <w:ilvl w:val="0"/>
                <w:numId w:val="10"/>
              </w:numPr>
              <w:spacing w:line="240" w:lineRule="auto"/>
              <w:rPr>
                <w:rFonts w:asciiTheme="majorHAnsi" w:hAnsiTheme="majorHAnsi" w:cstheme="majorHAnsi"/>
                <w:sz w:val="18"/>
                <w:szCs w:val="18"/>
              </w:rPr>
            </w:pPr>
            <w:r w:rsidRPr="0009405E">
              <w:rPr>
                <w:rFonts w:asciiTheme="majorHAnsi" w:hAnsiTheme="majorHAnsi" w:cstheme="majorHAnsi"/>
                <w:color w:val="202124"/>
                <w:sz w:val="18"/>
                <w:szCs w:val="18"/>
              </w:rPr>
              <w:t>Narrative analysis.</w:t>
            </w:r>
          </w:p>
          <w:p w14:paraId="06F9DA2F" w14:textId="77777777" w:rsidR="00F96D3B" w:rsidRPr="0009405E" w:rsidRDefault="00AA33A3" w:rsidP="00663D35">
            <w:pPr>
              <w:widowControl w:val="0"/>
              <w:numPr>
                <w:ilvl w:val="0"/>
                <w:numId w:val="10"/>
              </w:numPr>
              <w:spacing w:line="240" w:lineRule="auto"/>
              <w:rPr>
                <w:rFonts w:asciiTheme="majorHAnsi" w:hAnsiTheme="majorHAnsi" w:cstheme="majorHAnsi"/>
                <w:sz w:val="18"/>
                <w:szCs w:val="18"/>
              </w:rPr>
            </w:pPr>
            <w:r w:rsidRPr="0009405E">
              <w:rPr>
                <w:rFonts w:asciiTheme="majorHAnsi" w:hAnsiTheme="majorHAnsi" w:cstheme="majorHAnsi"/>
                <w:color w:val="202124"/>
                <w:sz w:val="18"/>
                <w:szCs w:val="18"/>
              </w:rPr>
              <w:t>Discourse analysis.</w:t>
            </w:r>
          </w:p>
          <w:p w14:paraId="3A33E1A4" w14:textId="77777777" w:rsidR="00F96D3B" w:rsidRPr="0009405E" w:rsidRDefault="00AA33A3" w:rsidP="00663D35">
            <w:pPr>
              <w:widowControl w:val="0"/>
              <w:numPr>
                <w:ilvl w:val="0"/>
                <w:numId w:val="10"/>
              </w:numPr>
              <w:spacing w:line="240" w:lineRule="auto"/>
              <w:rPr>
                <w:rFonts w:asciiTheme="majorHAnsi" w:hAnsiTheme="majorHAnsi" w:cstheme="majorHAnsi"/>
                <w:sz w:val="18"/>
                <w:szCs w:val="18"/>
              </w:rPr>
            </w:pPr>
            <w:r w:rsidRPr="0009405E">
              <w:rPr>
                <w:rFonts w:asciiTheme="majorHAnsi" w:hAnsiTheme="majorHAnsi" w:cstheme="majorHAnsi"/>
                <w:color w:val="202124"/>
                <w:sz w:val="18"/>
                <w:szCs w:val="18"/>
              </w:rPr>
              <w:t>Thematic analysis.</w:t>
            </w:r>
          </w:p>
          <w:p w14:paraId="73641CA1" w14:textId="77777777" w:rsidR="00F96D3B" w:rsidRPr="0009405E" w:rsidRDefault="00AA33A3" w:rsidP="00663D35">
            <w:pPr>
              <w:widowControl w:val="0"/>
              <w:numPr>
                <w:ilvl w:val="0"/>
                <w:numId w:val="10"/>
              </w:numPr>
              <w:spacing w:line="240" w:lineRule="auto"/>
              <w:rPr>
                <w:rFonts w:asciiTheme="majorHAnsi" w:hAnsiTheme="majorHAnsi" w:cstheme="majorHAnsi"/>
                <w:sz w:val="18"/>
                <w:szCs w:val="18"/>
              </w:rPr>
            </w:pPr>
            <w:r w:rsidRPr="0009405E">
              <w:rPr>
                <w:rFonts w:asciiTheme="majorHAnsi" w:hAnsiTheme="majorHAnsi" w:cstheme="majorHAnsi"/>
                <w:color w:val="202124"/>
                <w:sz w:val="18"/>
                <w:szCs w:val="18"/>
              </w:rPr>
              <w:t>Grounded theory (GT)</w:t>
            </w:r>
          </w:p>
          <w:p w14:paraId="62AB3456" w14:textId="77777777" w:rsidR="00F96D3B" w:rsidRPr="0009405E" w:rsidRDefault="00AA33A3" w:rsidP="00663D35">
            <w:pPr>
              <w:widowControl w:val="0"/>
              <w:numPr>
                <w:ilvl w:val="0"/>
                <w:numId w:val="10"/>
              </w:numPr>
              <w:spacing w:line="240" w:lineRule="auto"/>
              <w:rPr>
                <w:rFonts w:asciiTheme="majorHAnsi" w:hAnsiTheme="majorHAnsi" w:cstheme="majorHAnsi"/>
                <w:sz w:val="18"/>
                <w:szCs w:val="18"/>
              </w:rPr>
            </w:pPr>
            <w:r w:rsidRPr="0009405E">
              <w:rPr>
                <w:rFonts w:asciiTheme="majorHAnsi" w:hAnsiTheme="majorHAnsi" w:cstheme="majorHAnsi"/>
                <w:color w:val="202124"/>
                <w:sz w:val="18"/>
                <w:szCs w:val="18"/>
              </w:rPr>
              <w:t>Interpretive phenomenological analysis (IPA)</w:t>
            </w:r>
          </w:p>
          <w:p w14:paraId="5D03BE27" w14:textId="77777777" w:rsidR="00F96D3B" w:rsidRPr="0009405E" w:rsidRDefault="00AA33A3" w:rsidP="00663D35">
            <w:pPr>
              <w:widowControl w:val="0"/>
              <w:numPr>
                <w:ilvl w:val="0"/>
                <w:numId w:val="10"/>
              </w:numPr>
              <w:spacing w:line="240" w:lineRule="auto"/>
              <w:rPr>
                <w:rFonts w:asciiTheme="majorHAnsi" w:hAnsiTheme="majorHAnsi" w:cstheme="majorHAnsi"/>
                <w:color w:val="202124"/>
                <w:sz w:val="18"/>
                <w:szCs w:val="18"/>
              </w:rPr>
            </w:pPr>
            <w:r w:rsidRPr="0009405E">
              <w:rPr>
                <w:rFonts w:asciiTheme="majorHAnsi" w:hAnsiTheme="majorHAnsi" w:cstheme="majorHAnsi"/>
                <w:color w:val="202124"/>
                <w:sz w:val="18"/>
                <w:szCs w:val="18"/>
              </w:rPr>
              <w:t>Regression Analysis</w:t>
            </w:r>
          </w:p>
          <w:p w14:paraId="73A2C21F" w14:textId="77777777" w:rsidR="00F96D3B" w:rsidRPr="0009405E" w:rsidRDefault="00AA33A3" w:rsidP="00663D35">
            <w:pPr>
              <w:widowControl w:val="0"/>
              <w:numPr>
                <w:ilvl w:val="0"/>
                <w:numId w:val="10"/>
              </w:numPr>
              <w:spacing w:line="240" w:lineRule="auto"/>
              <w:rPr>
                <w:rFonts w:asciiTheme="majorHAnsi" w:hAnsiTheme="majorHAnsi" w:cstheme="majorHAnsi"/>
                <w:color w:val="202124"/>
                <w:sz w:val="18"/>
                <w:szCs w:val="18"/>
              </w:rPr>
            </w:pPr>
            <w:r w:rsidRPr="0009405E">
              <w:rPr>
                <w:rFonts w:asciiTheme="majorHAnsi" w:hAnsiTheme="majorHAnsi" w:cstheme="majorHAnsi"/>
                <w:color w:val="202124"/>
                <w:sz w:val="18"/>
                <w:szCs w:val="18"/>
              </w:rPr>
              <w:t xml:space="preserve">Qualitative analysis with </w:t>
            </w:r>
            <w:proofErr w:type="spellStart"/>
            <w:r w:rsidRPr="0009405E">
              <w:rPr>
                <w:rFonts w:asciiTheme="majorHAnsi" w:hAnsiTheme="majorHAnsi" w:cstheme="majorHAnsi"/>
                <w:color w:val="202124"/>
                <w:sz w:val="18"/>
                <w:szCs w:val="18"/>
              </w:rPr>
              <w:t>Nvivo</w:t>
            </w:r>
            <w:proofErr w:type="spellEnd"/>
            <w:r w:rsidRPr="0009405E">
              <w:rPr>
                <w:rFonts w:asciiTheme="majorHAnsi" w:hAnsiTheme="majorHAnsi" w:cstheme="majorHAnsi"/>
                <w:color w:val="202124"/>
                <w:sz w:val="18"/>
                <w:szCs w:val="18"/>
              </w:rPr>
              <w:t xml:space="preserve"> </w:t>
            </w:r>
          </w:p>
          <w:p w14:paraId="45FE04F0" w14:textId="77777777" w:rsidR="00F96D3B" w:rsidRPr="0009405E" w:rsidRDefault="00F96D3B" w:rsidP="00D63E40">
            <w:pPr>
              <w:widowControl w:val="0"/>
              <w:pBdr>
                <w:top w:val="nil"/>
                <w:left w:val="nil"/>
                <w:bottom w:val="nil"/>
                <w:right w:val="nil"/>
                <w:between w:val="nil"/>
              </w:pBdr>
              <w:spacing w:line="240" w:lineRule="auto"/>
              <w:rPr>
                <w:rFonts w:asciiTheme="majorHAnsi" w:hAnsiTheme="majorHAnsi" w:cstheme="majorHAnsi"/>
                <w:sz w:val="18"/>
                <w:szCs w:val="18"/>
              </w:rPr>
            </w:pPr>
          </w:p>
        </w:tc>
      </w:tr>
    </w:tbl>
    <w:p w14:paraId="1E8D530A" w14:textId="77777777" w:rsidR="00F96D3B" w:rsidRPr="00266076" w:rsidRDefault="00F96D3B" w:rsidP="00D63E40">
      <w:pPr>
        <w:spacing w:line="240" w:lineRule="auto"/>
        <w:rPr>
          <w:rFonts w:asciiTheme="majorHAnsi" w:hAnsiTheme="majorHAnsi" w:cstheme="majorHAnsi"/>
        </w:rPr>
      </w:pPr>
    </w:p>
    <w:p w14:paraId="43EAE9FE" w14:textId="5A07A3DF" w:rsidR="00782894" w:rsidRPr="00266076" w:rsidRDefault="00E336E3" w:rsidP="00663D35">
      <w:pPr>
        <w:spacing w:line="240" w:lineRule="auto"/>
        <w:rPr>
          <w:rFonts w:asciiTheme="majorHAnsi" w:hAnsiTheme="majorHAnsi" w:cstheme="majorHAnsi"/>
          <w:b/>
          <w:color w:val="365F91" w:themeColor="accent1" w:themeShade="BF"/>
        </w:rPr>
      </w:pPr>
      <w:r>
        <w:rPr>
          <w:rFonts w:asciiTheme="majorHAnsi" w:hAnsiTheme="majorHAnsi" w:cstheme="majorHAnsi"/>
          <w:b/>
          <w:color w:val="365F91" w:themeColor="accent1" w:themeShade="BF"/>
        </w:rPr>
        <w:t xml:space="preserve">                                                                   </w:t>
      </w:r>
      <w:r w:rsidR="00AA33A3" w:rsidRPr="00266076">
        <w:rPr>
          <w:rFonts w:asciiTheme="majorHAnsi" w:hAnsiTheme="majorHAnsi" w:cstheme="majorHAnsi"/>
          <w:b/>
          <w:color w:val="365F91" w:themeColor="accent1" w:themeShade="BF"/>
        </w:rPr>
        <w:t>Supervision support</w:t>
      </w:r>
    </w:p>
    <w:p w14:paraId="615EF256" w14:textId="4EF64E39" w:rsidR="00782894" w:rsidRPr="00663D35" w:rsidRDefault="00782894" w:rsidP="00D63E40">
      <w:pPr>
        <w:spacing w:line="240" w:lineRule="auto"/>
        <w:rPr>
          <w:rFonts w:asciiTheme="majorHAnsi" w:hAnsiTheme="majorHAnsi" w:cstheme="majorHAnsi"/>
          <w:noProof/>
          <w:color w:val="4F81BD" w:themeColor="accent1"/>
        </w:rPr>
      </w:pPr>
      <w:r w:rsidRPr="00266076">
        <w:rPr>
          <w:rFonts w:asciiTheme="majorHAnsi" w:hAnsiTheme="majorHAnsi" w:cstheme="majorHAnsi"/>
          <w:noProof/>
          <w:color w:val="4F81BD" w:themeColor="accent1"/>
        </w:rPr>
        <w:t xml:space="preserve">                                                                     </w:t>
      </w:r>
    </w:p>
    <w:p w14:paraId="78B189E7" w14:textId="0B3622DD" w:rsidR="00782894" w:rsidRPr="00663D35" w:rsidRDefault="00AA33A3" w:rsidP="00D63E40">
      <w:pPr>
        <w:spacing w:line="240" w:lineRule="auto"/>
        <w:rPr>
          <w:rFonts w:asciiTheme="majorHAnsi" w:hAnsiTheme="majorHAnsi" w:cstheme="majorHAnsi"/>
          <w:sz w:val="20"/>
          <w:szCs w:val="20"/>
        </w:rPr>
      </w:pPr>
      <w:r w:rsidRPr="00E336E3">
        <w:rPr>
          <w:rFonts w:asciiTheme="majorHAnsi" w:hAnsiTheme="majorHAnsi" w:cstheme="majorHAnsi"/>
          <w:sz w:val="20"/>
          <w:szCs w:val="20"/>
        </w:rPr>
        <w:t>I remember all too well my own experience with supervision and attempt to replicate the positive aspects of that journey. That includes developing a trusting and supportive relationship with my students where they can flourish and work through challenges a</w:t>
      </w:r>
      <w:r w:rsidRPr="00E336E3">
        <w:rPr>
          <w:rFonts w:asciiTheme="majorHAnsi" w:hAnsiTheme="majorHAnsi" w:cstheme="majorHAnsi"/>
          <w:sz w:val="20"/>
          <w:szCs w:val="20"/>
        </w:rPr>
        <w:t>nd opportunities. I try to make myself available when needed, provide as many supports as necessary, and come with positivity and encouragement!</w:t>
      </w:r>
      <w:r w:rsidR="00F97B4E" w:rsidRPr="00E336E3">
        <w:rPr>
          <w:rFonts w:asciiTheme="majorHAnsi" w:hAnsiTheme="majorHAnsi" w:cstheme="majorHAnsi"/>
          <w:sz w:val="20"/>
          <w:szCs w:val="20"/>
        </w:rPr>
        <w:t xml:space="preserve"> </w:t>
      </w:r>
      <w:r w:rsidRPr="00E336E3">
        <w:rPr>
          <w:rFonts w:asciiTheme="majorHAnsi" w:hAnsiTheme="majorHAnsi" w:cstheme="majorHAnsi"/>
          <w:sz w:val="20"/>
          <w:szCs w:val="20"/>
        </w:rPr>
        <w:t>I will determine the type of supervision and level of support for each student based on personal needs and exp</w:t>
      </w:r>
      <w:r w:rsidRPr="00E336E3">
        <w:rPr>
          <w:rFonts w:asciiTheme="majorHAnsi" w:hAnsiTheme="majorHAnsi" w:cstheme="majorHAnsi"/>
          <w:sz w:val="20"/>
          <w:szCs w:val="20"/>
        </w:rPr>
        <w:t>eriences. For example</w:t>
      </w:r>
      <w:r w:rsidR="000D3296" w:rsidRPr="00E336E3">
        <w:rPr>
          <w:rFonts w:asciiTheme="majorHAnsi" w:hAnsiTheme="majorHAnsi" w:cstheme="majorHAnsi"/>
          <w:sz w:val="20"/>
          <w:szCs w:val="20"/>
        </w:rPr>
        <w:t>,</w:t>
      </w:r>
      <w:r w:rsidRPr="00E336E3">
        <w:rPr>
          <w:rFonts w:asciiTheme="majorHAnsi" w:hAnsiTheme="majorHAnsi" w:cstheme="majorHAnsi"/>
          <w:sz w:val="20"/>
          <w:szCs w:val="20"/>
        </w:rPr>
        <w:t xml:space="preserve"> I consider your past research work, strengths, </w:t>
      </w:r>
      <w:r w:rsidR="000D3296" w:rsidRPr="00E336E3">
        <w:rPr>
          <w:rFonts w:asciiTheme="majorHAnsi" w:hAnsiTheme="majorHAnsi" w:cstheme="majorHAnsi"/>
          <w:sz w:val="20"/>
          <w:szCs w:val="20"/>
        </w:rPr>
        <w:t>learning needs,</w:t>
      </w:r>
      <w:r w:rsidRPr="00E336E3">
        <w:rPr>
          <w:rFonts w:asciiTheme="majorHAnsi" w:hAnsiTheme="majorHAnsi" w:cstheme="majorHAnsi"/>
          <w:sz w:val="20"/>
          <w:szCs w:val="20"/>
        </w:rPr>
        <w:t xml:space="preserve"> homelife</w:t>
      </w:r>
      <w:r w:rsidR="00663D35">
        <w:rPr>
          <w:rFonts w:asciiTheme="majorHAnsi" w:hAnsiTheme="majorHAnsi" w:cstheme="majorHAnsi"/>
          <w:sz w:val="20"/>
          <w:szCs w:val="20"/>
        </w:rPr>
        <w:t>,</w:t>
      </w:r>
      <w:r w:rsidRPr="00E336E3">
        <w:rPr>
          <w:rFonts w:asciiTheme="majorHAnsi" w:hAnsiTheme="majorHAnsi" w:cstheme="majorHAnsi"/>
          <w:sz w:val="20"/>
          <w:szCs w:val="20"/>
        </w:rPr>
        <w:t xml:space="preserve"> expectations, work style</w:t>
      </w:r>
      <w:r w:rsidR="000D3296" w:rsidRPr="00E336E3">
        <w:rPr>
          <w:rFonts w:asciiTheme="majorHAnsi" w:hAnsiTheme="majorHAnsi" w:cstheme="majorHAnsi"/>
          <w:sz w:val="20"/>
          <w:szCs w:val="20"/>
        </w:rPr>
        <w:t>,</w:t>
      </w:r>
      <w:r w:rsidRPr="00E336E3">
        <w:rPr>
          <w:rFonts w:asciiTheme="majorHAnsi" w:hAnsiTheme="majorHAnsi" w:cstheme="majorHAnsi"/>
          <w:sz w:val="20"/>
          <w:szCs w:val="20"/>
        </w:rPr>
        <w:t xml:space="preserve"> and personality. Some students want more </w:t>
      </w:r>
      <w:r w:rsidR="000D3296" w:rsidRPr="00E336E3">
        <w:rPr>
          <w:rFonts w:asciiTheme="majorHAnsi" w:hAnsiTheme="majorHAnsi" w:cstheme="majorHAnsi"/>
          <w:sz w:val="20"/>
          <w:szCs w:val="20"/>
        </w:rPr>
        <w:t>guidance,</w:t>
      </w:r>
      <w:r w:rsidRPr="00E336E3">
        <w:rPr>
          <w:rFonts w:asciiTheme="majorHAnsi" w:hAnsiTheme="majorHAnsi" w:cstheme="majorHAnsi"/>
          <w:sz w:val="20"/>
          <w:szCs w:val="20"/>
        </w:rPr>
        <w:t xml:space="preserve"> and some want more </w:t>
      </w:r>
      <w:r w:rsidR="00663D35">
        <w:rPr>
          <w:rFonts w:asciiTheme="majorHAnsi" w:hAnsiTheme="majorHAnsi" w:cstheme="majorHAnsi"/>
          <w:sz w:val="20"/>
          <w:szCs w:val="20"/>
        </w:rPr>
        <w:t>independence.</w:t>
      </w:r>
      <w:r w:rsidRPr="00E336E3">
        <w:rPr>
          <w:rFonts w:asciiTheme="majorHAnsi" w:hAnsiTheme="majorHAnsi" w:cstheme="majorHAnsi"/>
          <w:sz w:val="20"/>
          <w:szCs w:val="20"/>
        </w:rPr>
        <w:t xml:space="preserve"> Being</w:t>
      </w:r>
      <w:r w:rsidR="00782894" w:rsidRPr="00E336E3">
        <w:rPr>
          <w:rFonts w:asciiTheme="majorHAnsi" w:hAnsiTheme="majorHAnsi" w:cstheme="majorHAnsi"/>
          <w:sz w:val="20"/>
          <w:szCs w:val="20"/>
        </w:rPr>
        <w:t xml:space="preserve"> sensitive and</w:t>
      </w:r>
      <w:r w:rsidRPr="00E336E3">
        <w:rPr>
          <w:rFonts w:asciiTheme="majorHAnsi" w:hAnsiTheme="majorHAnsi" w:cstheme="majorHAnsi"/>
          <w:sz w:val="20"/>
          <w:szCs w:val="20"/>
        </w:rPr>
        <w:t xml:space="preserve"> nimble to the needs of others is somethin</w:t>
      </w:r>
      <w:r w:rsidRPr="00E336E3">
        <w:rPr>
          <w:rFonts w:asciiTheme="majorHAnsi" w:hAnsiTheme="majorHAnsi" w:cstheme="majorHAnsi"/>
          <w:sz w:val="20"/>
          <w:szCs w:val="20"/>
        </w:rPr>
        <w:t>g I have learned as a thera</w:t>
      </w:r>
      <w:r w:rsidR="00782894" w:rsidRPr="00E336E3">
        <w:rPr>
          <w:rFonts w:asciiTheme="majorHAnsi" w:hAnsiTheme="majorHAnsi" w:cstheme="majorHAnsi"/>
          <w:sz w:val="20"/>
          <w:szCs w:val="20"/>
        </w:rPr>
        <w:t xml:space="preserve">pist for 30 years. </w:t>
      </w:r>
    </w:p>
    <w:p w14:paraId="78449FAF" w14:textId="287E1F4A" w:rsidR="00F96D3B" w:rsidRPr="00266076" w:rsidRDefault="00AA33A3" w:rsidP="00D63E40">
      <w:pPr>
        <w:spacing w:line="240" w:lineRule="auto"/>
        <w:rPr>
          <w:rFonts w:asciiTheme="majorHAnsi" w:hAnsiTheme="majorHAnsi" w:cstheme="majorHAnsi"/>
          <w:b/>
          <w:color w:val="365F91" w:themeColor="accent1" w:themeShade="BF"/>
        </w:rPr>
      </w:pPr>
      <w:r w:rsidRPr="00266076">
        <w:rPr>
          <w:rFonts w:asciiTheme="majorHAnsi" w:hAnsiTheme="majorHAnsi" w:cstheme="majorHAnsi"/>
          <w:b/>
          <w:color w:val="365F91" w:themeColor="accent1" w:themeShade="BF"/>
        </w:rPr>
        <w:t>The following are key elements of my supervision:</w:t>
      </w:r>
    </w:p>
    <w:p w14:paraId="7BAEFF05" w14:textId="72DE5D95" w:rsidR="00F96D3B" w:rsidRPr="00E336E3" w:rsidRDefault="00DC00ED" w:rsidP="00D63E40">
      <w:pPr>
        <w:numPr>
          <w:ilvl w:val="0"/>
          <w:numId w:val="6"/>
        </w:numPr>
        <w:spacing w:line="240" w:lineRule="auto"/>
        <w:rPr>
          <w:rFonts w:asciiTheme="majorHAnsi" w:hAnsiTheme="majorHAnsi" w:cstheme="majorHAnsi"/>
          <w:sz w:val="20"/>
          <w:szCs w:val="20"/>
        </w:rPr>
      </w:pPr>
      <w:r>
        <w:rPr>
          <w:rFonts w:asciiTheme="majorHAnsi" w:hAnsiTheme="majorHAnsi" w:cstheme="majorHAnsi"/>
          <w:sz w:val="20"/>
          <w:szCs w:val="20"/>
        </w:rPr>
        <w:t>Graduate P</w:t>
      </w:r>
      <w:r w:rsidR="00AA33A3" w:rsidRPr="00E336E3">
        <w:rPr>
          <w:rFonts w:asciiTheme="majorHAnsi" w:hAnsiTheme="majorHAnsi" w:cstheme="majorHAnsi"/>
          <w:sz w:val="20"/>
          <w:szCs w:val="20"/>
        </w:rPr>
        <w:t>ackage</w:t>
      </w:r>
      <w:r>
        <w:rPr>
          <w:rFonts w:asciiTheme="majorHAnsi" w:hAnsiTheme="majorHAnsi" w:cstheme="majorHAnsi"/>
          <w:sz w:val="20"/>
          <w:szCs w:val="20"/>
        </w:rPr>
        <w:t xml:space="preserve"> for students (GPS)</w:t>
      </w:r>
      <w:r w:rsidR="00AA33A3" w:rsidRPr="00E336E3">
        <w:rPr>
          <w:rFonts w:asciiTheme="majorHAnsi" w:hAnsiTheme="majorHAnsi" w:cstheme="majorHAnsi"/>
          <w:sz w:val="20"/>
          <w:szCs w:val="20"/>
        </w:rPr>
        <w:t xml:space="preserve">- includes information on scholarly research, the thesis process, helpful resources, a </w:t>
      </w:r>
      <w:r>
        <w:rPr>
          <w:rFonts w:asciiTheme="majorHAnsi" w:hAnsiTheme="majorHAnsi" w:cstheme="majorHAnsi"/>
          <w:sz w:val="20"/>
          <w:szCs w:val="20"/>
        </w:rPr>
        <w:t xml:space="preserve">detailed </w:t>
      </w:r>
      <w:r w:rsidR="00AA33A3" w:rsidRPr="00E336E3">
        <w:rPr>
          <w:rFonts w:asciiTheme="majorHAnsi" w:hAnsiTheme="majorHAnsi" w:cstheme="majorHAnsi"/>
          <w:sz w:val="20"/>
          <w:szCs w:val="20"/>
        </w:rPr>
        <w:t>thesis template, and mental health supports for your j</w:t>
      </w:r>
      <w:r w:rsidR="00AA33A3" w:rsidRPr="00E336E3">
        <w:rPr>
          <w:rFonts w:asciiTheme="majorHAnsi" w:hAnsiTheme="majorHAnsi" w:cstheme="majorHAnsi"/>
          <w:sz w:val="20"/>
          <w:szCs w:val="20"/>
        </w:rPr>
        <w:t>ourney</w:t>
      </w:r>
    </w:p>
    <w:p w14:paraId="037A6C2A" w14:textId="53672B88" w:rsidR="00F96D3B" w:rsidRPr="00E336E3" w:rsidRDefault="00AA33A3" w:rsidP="00D63E40">
      <w:pPr>
        <w:numPr>
          <w:ilvl w:val="0"/>
          <w:numId w:val="6"/>
        </w:numPr>
        <w:spacing w:line="240" w:lineRule="auto"/>
        <w:rPr>
          <w:rFonts w:asciiTheme="majorHAnsi" w:hAnsiTheme="majorHAnsi" w:cstheme="majorHAnsi"/>
          <w:sz w:val="20"/>
          <w:szCs w:val="20"/>
        </w:rPr>
      </w:pPr>
      <w:r w:rsidRPr="00E336E3">
        <w:rPr>
          <w:rFonts w:asciiTheme="majorHAnsi" w:hAnsiTheme="majorHAnsi" w:cstheme="majorHAnsi"/>
          <w:sz w:val="20"/>
          <w:szCs w:val="20"/>
        </w:rPr>
        <w:t>Regular meetings as determined by the student (weekly, bi-weekly, monthly</w:t>
      </w:r>
      <w:r w:rsidR="000D3296" w:rsidRPr="00E336E3">
        <w:rPr>
          <w:rFonts w:asciiTheme="majorHAnsi" w:hAnsiTheme="majorHAnsi" w:cstheme="majorHAnsi"/>
          <w:sz w:val="20"/>
          <w:szCs w:val="20"/>
        </w:rPr>
        <w:t xml:space="preserve">, </w:t>
      </w:r>
      <w:r w:rsidRPr="00E336E3">
        <w:rPr>
          <w:rFonts w:asciiTheme="majorHAnsi" w:hAnsiTheme="majorHAnsi" w:cstheme="majorHAnsi"/>
          <w:sz w:val="20"/>
          <w:szCs w:val="20"/>
        </w:rPr>
        <w:t>and even last minute!)</w:t>
      </w:r>
    </w:p>
    <w:p w14:paraId="0A9438CA" w14:textId="77777777" w:rsidR="00F96D3B" w:rsidRPr="00E336E3" w:rsidRDefault="00AA33A3" w:rsidP="00D63E40">
      <w:pPr>
        <w:numPr>
          <w:ilvl w:val="0"/>
          <w:numId w:val="6"/>
        </w:numPr>
        <w:spacing w:line="240" w:lineRule="auto"/>
        <w:rPr>
          <w:rFonts w:asciiTheme="majorHAnsi" w:hAnsiTheme="majorHAnsi" w:cstheme="majorHAnsi"/>
          <w:sz w:val="20"/>
          <w:szCs w:val="20"/>
        </w:rPr>
      </w:pPr>
      <w:r w:rsidRPr="00E336E3">
        <w:rPr>
          <w:rFonts w:asciiTheme="majorHAnsi" w:hAnsiTheme="majorHAnsi" w:cstheme="majorHAnsi"/>
          <w:sz w:val="20"/>
          <w:szCs w:val="20"/>
        </w:rPr>
        <w:t>Opportunities for in person meetings if needed</w:t>
      </w:r>
    </w:p>
    <w:p w14:paraId="73535354" w14:textId="77777777" w:rsidR="00F96D3B" w:rsidRPr="00E336E3" w:rsidRDefault="00AA33A3" w:rsidP="00D63E40">
      <w:pPr>
        <w:numPr>
          <w:ilvl w:val="0"/>
          <w:numId w:val="6"/>
        </w:numPr>
        <w:spacing w:line="240" w:lineRule="auto"/>
        <w:rPr>
          <w:rFonts w:asciiTheme="majorHAnsi" w:hAnsiTheme="majorHAnsi" w:cstheme="majorHAnsi"/>
          <w:sz w:val="20"/>
          <w:szCs w:val="20"/>
        </w:rPr>
      </w:pPr>
      <w:r w:rsidRPr="00E336E3">
        <w:rPr>
          <w:rFonts w:asciiTheme="majorHAnsi" w:hAnsiTheme="majorHAnsi" w:cstheme="majorHAnsi"/>
          <w:sz w:val="20"/>
          <w:szCs w:val="20"/>
        </w:rPr>
        <w:t>The creation of a shared drive for the journey</w:t>
      </w:r>
    </w:p>
    <w:p w14:paraId="3C291C13" w14:textId="5B90B89F" w:rsidR="00F96D3B" w:rsidRPr="00663D35" w:rsidRDefault="00AA33A3" w:rsidP="000D3296">
      <w:pPr>
        <w:numPr>
          <w:ilvl w:val="0"/>
          <w:numId w:val="6"/>
        </w:numPr>
        <w:spacing w:line="240" w:lineRule="auto"/>
        <w:rPr>
          <w:rFonts w:asciiTheme="majorHAnsi" w:hAnsiTheme="majorHAnsi" w:cstheme="majorHAnsi"/>
          <w:sz w:val="20"/>
          <w:szCs w:val="20"/>
        </w:rPr>
      </w:pPr>
      <w:r w:rsidRPr="00E336E3">
        <w:rPr>
          <w:rFonts w:asciiTheme="majorHAnsi" w:hAnsiTheme="majorHAnsi" w:cstheme="majorHAnsi"/>
          <w:sz w:val="20"/>
          <w:szCs w:val="20"/>
        </w:rPr>
        <w:t xml:space="preserve">Research support (helpful articles will be forwarded as I </w:t>
      </w:r>
      <w:r w:rsidRPr="00E336E3">
        <w:rPr>
          <w:rFonts w:asciiTheme="majorHAnsi" w:hAnsiTheme="majorHAnsi" w:cstheme="majorHAnsi"/>
          <w:sz w:val="20"/>
          <w:szCs w:val="20"/>
        </w:rPr>
        <w:t>come across them or I will assist in research searches when struggling for direction)</w:t>
      </w:r>
    </w:p>
    <w:p w14:paraId="1FD89E00" w14:textId="0D5630AA" w:rsidR="000D3296" w:rsidRPr="00266076" w:rsidRDefault="000D3296" w:rsidP="000D3296">
      <w:pPr>
        <w:spacing w:line="240" w:lineRule="auto"/>
        <w:rPr>
          <w:rFonts w:asciiTheme="majorHAnsi" w:hAnsiTheme="majorHAnsi" w:cstheme="majorHAnsi"/>
          <w:b/>
          <w:bCs/>
          <w:color w:val="365F91" w:themeColor="accent1" w:themeShade="BF"/>
        </w:rPr>
      </w:pPr>
      <w:r w:rsidRPr="00266076">
        <w:rPr>
          <w:rFonts w:asciiTheme="majorHAnsi" w:hAnsiTheme="majorHAnsi" w:cstheme="majorHAnsi"/>
          <w:b/>
          <w:bCs/>
          <w:color w:val="365F91" w:themeColor="accent1" w:themeShade="BF"/>
        </w:rPr>
        <w:t>Expectations for the student</w:t>
      </w:r>
    </w:p>
    <w:p w14:paraId="3E958FBF" w14:textId="232D833D" w:rsidR="000D3296" w:rsidRPr="00E336E3" w:rsidRDefault="000D3296" w:rsidP="000D3296">
      <w:pPr>
        <w:spacing w:line="240" w:lineRule="auto"/>
        <w:rPr>
          <w:rFonts w:asciiTheme="majorHAnsi" w:hAnsiTheme="majorHAnsi" w:cstheme="majorHAnsi"/>
          <w:sz w:val="20"/>
          <w:szCs w:val="20"/>
        </w:rPr>
      </w:pPr>
      <w:r w:rsidRPr="00E336E3">
        <w:rPr>
          <w:rFonts w:asciiTheme="majorHAnsi" w:hAnsiTheme="majorHAnsi" w:cstheme="majorHAnsi"/>
          <w:sz w:val="20"/>
          <w:szCs w:val="20"/>
        </w:rPr>
        <w:t xml:space="preserve">Being a graduate student </w:t>
      </w:r>
      <w:r w:rsidR="007409AD" w:rsidRPr="00E336E3">
        <w:rPr>
          <w:rFonts w:asciiTheme="majorHAnsi" w:hAnsiTheme="majorHAnsi" w:cstheme="majorHAnsi"/>
          <w:sz w:val="20"/>
          <w:szCs w:val="20"/>
        </w:rPr>
        <w:t xml:space="preserve">can </w:t>
      </w:r>
      <w:r w:rsidRPr="00E336E3">
        <w:rPr>
          <w:rFonts w:asciiTheme="majorHAnsi" w:hAnsiTheme="majorHAnsi" w:cstheme="majorHAnsi"/>
          <w:sz w:val="20"/>
          <w:szCs w:val="20"/>
        </w:rPr>
        <w:t xml:space="preserve">be a wonderful, yet </w:t>
      </w:r>
      <w:r w:rsidR="007409AD" w:rsidRPr="00E336E3">
        <w:rPr>
          <w:rFonts w:asciiTheme="majorHAnsi" w:hAnsiTheme="majorHAnsi" w:cstheme="majorHAnsi"/>
          <w:sz w:val="20"/>
          <w:szCs w:val="20"/>
        </w:rPr>
        <w:t xml:space="preserve">demanding </w:t>
      </w:r>
      <w:r w:rsidRPr="00E336E3">
        <w:rPr>
          <w:rFonts w:asciiTheme="majorHAnsi" w:hAnsiTheme="majorHAnsi" w:cstheme="majorHAnsi"/>
          <w:sz w:val="20"/>
          <w:szCs w:val="20"/>
        </w:rPr>
        <w:t>journey. It is important that students are committed to this journey</w:t>
      </w:r>
      <w:r w:rsidR="007409AD" w:rsidRPr="00E336E3">
        <w:rPr>
          <w:rFonts w:asciiTheme="majorHAnsi" w:hAnsiTheme="majorHAnsi" w:cstheme="majorHAnsi"/>
          <w:sz w:val="20"/>
          <w:szCs w:val="20"/>
        </w:rPr>
        <w:t xml:space="preserve"> and meet graduate level expectations. This includes:</w:t>
      </w:r>
    </w:p>
    <w:p w14:paraId="7FB631CF" w14:textId="54D19125" w:rsidR="007409AD" w:rsidRPr="00E336E3" w:rsidRDefault="007409AD" w:rsidP="007409AD">
      <w:pPr>
        <w:pStyle w:val="ListParagraph"/>
        <w:numPr>
          <w:ilvl w:val="3"/>
          <w:numId w:val="6"/>
        </w:numPr>
        <w:spacing w:line="240" w:lineRule="auto"/>
        <w:ind w:left="709" w:hanging="283"/>
        <w:rPr>
          <w:rFonts w:asciiTheme="majorHAnsi" w:hAnsiTheme="majorHAnsi" w:cstheme="majorHAnsi"/>
          <w:sz w:val="20"/>
          <w:szCs w:val="20"/>
        </w:rPr>
      </w:pPr>
      <w:r w:rsidRPr="00E336E3">
        <w:rPr>
          <w:rFonts w:asciiTheme="majorHAnsi" w:hAnsiTheme="majorHAnsi" w:cstheme="majorHAnsi"/>
          <w:sz w:val="20"/>
          <w:szCs w:val="20"/>
        </w:rPr>
        <w:t xml:space="preserve">Stay in regular contact </w:t>
      </w:r>
    </w:p>
    <w:p w14:paraId="758A274F" w14:textId="2434EC3B" w:rsidR="007409AD" w:rsidRPr="00E336E3" w:rsidRDefault="007409AD" w:rsidP="007409AD">
      <w:pPr>
        <w:pStyle w:val="ListParagraph"/>
        <w:numPr>
          <w:ilvl w:val="3"/>
          <w:numId w:val="6"/>
        </w:numPr>
        <w:spacing w:line="240" w:lineRule="auto"/>
        <w:ind w:left="709" w:hanging="283"/>
        <w:rPr>
          <w:rFonts w:asciiTheme="majorHAnsi" w:hAnsiTheme="majorHAnsi" w:cstheme="majorHAnsi"/>
          <w:sz w:val="20"/>
          <w:szCs w:val="20"/>
        </w:rPr>
      </w:pPr>
      <w:r w:rsidRPr="00E336E3">
        <w:rPr>
          <w:rFonts w:asciiTheme="majorHAnsi" w:hAnsiTheme="majorHAnsi" w:cstheme="majorHAnsi"/>
          <w:sz w:val="20"/>
          <w:szCs w:val="20"/>
        </w:rPr>
        <w:t>Meet agreed upon deadlines for research work</w:t>
      </w:r>
    </w:p>
    <w:p w14:paraId="01A7674D" w14:textId="77777777" w:rsidR="00520207" w:rsidRPr="00520207" w:rsidRDefault="007409AD" w:rsidP="00DC00ED">
      <w:pPr>
        <w:pStyle w:val="ListParagraph"/>
        <w:numPr>
          <w:ilvl w:val="3"/>
          <w:numId w:val="6"/>
        </w:numPr>
        <w:spacing w:line="240" w:lineRule="auto"/>
        <w:ind w:left="709" w:hanging="283"/>
        <w:rPr>
          <w:rFonts w:asciiTheme="majorHAnsi" w:hAnsiTheme="majorHAnsi" w:cstheme="majorHAnsi"/>
        </w:rPr>
      </w:pPr>
      <w:r w:rsidRPr="00E336E3">
        <w:rPr>
          <w:rFonts w:asciiTheme="majorHAnsi" w:hAnsiTheme="majorHAnsi" w:cstheme="majorHAnsi"/>
          <w:sz w:val="20"/>
          <w:szCs w:val="20"/>
        </w:rPr>
        <w:t xml:space="preserve">Accomplish agreed upon weekly or monthly tasks </w:t>
      </w:r>
    </w:p>
    <w:p w14:paraId="028004BB" w14:textId="101776EE" w:rsidR="00DC00ED" w:rsidRPr="00520207" w:rsidRDefault="00DC00ED" w:rsidP="00520207">
      <w:pPr>
        <w:pStyle w:val="ListParagraph"/>
        <w:numPr>
          <w:ilvl w:val="3"/>
          <w:numId w:val="6"/>
        </w:numPr>
        <w:spacing w:line="240" w:lineRule="auto"/>
        <w:ind w:left="709" w:hanging="283"/>
        <w:rPr>
          <w:rFonts w:asciiTheme="majorHAnsi" w:hAnsiTheme="majorHAnsi" w:cstheme="majorHAnsi"/>
        </w:rPr>
      </w:pPr>
      <w:r w:rsidRPr="00520207">
        <w:rPr>
          <w:rFonts w:asciiTheme="majorHAnsi" w:hAnsiTheme="majorHAnsi" w:cstheme="majorHAnsi"/>
          <w:sz w:val="20"/>
          <w:szCs w:val="20"/>
        </w:rPr>
        <w:t>Reach out and communicate when struggling- take care of yourself!</w:t>
      </w:r>
    </w:p>
    <w:p w14:paraId="22FC8AC9" w14:textId="370E7110" w:rsidR="00B42FBF" w:rsidRPr="00520207" w:rsidRDefault="00782894" w:rsidP="0009405E">
      <w:pPr>
        <w:spacing w:line="240" w:lineRule="auto"/>
        <w:rPr>
          <w:rFonts w:asciiTheme="majorHAnsi" w:hAnsiTheme="majorHAnsi" w:cstheme="majorHAnsi"/>
          <w:sz w:val="20"/>
          <w:szCs w:val="20"/>
        </w:rPr>
      </w:pPr>
      <w:r w:rsidRPr="00520207">
        <w:rPr>
          <w:rFonts w:asciiTheme="majorHAnsi" w:hAnsiTheme="majorHAnsi" w:cstheme="majorHAnsi"/>
          <w:sz w:val="20"/>
          <w:szCs w:val="20"/>
        </w:rPr>
        <w:t>I</w:t>
      </w:r>
      <w:r w:rsidR="00F97B4E" w:rsidRPr="00520207">
        <w:rPr>
          <w:rFonts w:asciiTheme="majorHAnsi" w:hAnsiTheme="majorHAnsi" w:cstheme="majorHAnsi"/>
          <w:sz w:val="20"/>
          <w:szCs w:val="20"/>
        </w:rPr>
        <w:t>f you would like to schedule a meeting to discuss possible supervision</w:t>
      </w:r>
      <w:r w:rsidR="0009405E" w:rsidRPr="00520207">
        <w:rPr>
          <w:rFonts w:asciiTheme="majorHAnsi" w:hAnsiTheme="majorHAnsi" w:cstheme="majorHAnsi"/>
          <w:sz w:val="20"/>
          <w:szCs w:val="20"/>
        </w:rPr>
        <w:t>,</w:t>
      </w:r>
      <w:r w:rsidR="00663D35" w:rsidRPr="00520207">
        <w:rPr>
          <w:rFonts w:asciiTheme="majorHAnsi" w:hAnsiTheme="majorHAnsi" w:cstheme="majorHAnsi"/>
          <w:sz w:val="20"/>
          <w:szCs w:val="20"/>
        </w:rPr>
        <w:t xml:space="preserve"> </w:t>
      </w:r>
      <w:r w:rsidR="0009405E" w:rsidRPr="00520207">
        <w:rPr>
          <w:rFonts w:asciiTheme="majorHAnsi" w:hAnsiTheme="majorHAnsi" w:cstheme="majorHAnsi"/>
          <w:sz w:val="20"/>
          <w:szCs w:val="20"/>
        </w:rPr>
        <w:t xml:space="preserve">contact me as soon as possible. Please review my material to make sure there is a fit for your research </w:t>
      </w:r>
      <w:r w:rsidR="00B42FBF" w:rsidRPr="00520207">
        <w:rPr>
          <w:rFonts w:asciiTheme="majorHAnsi" w:hAnsiTheme="majorHAnsi" w:cstheme="majorHAnsi"/>
          <w:sz w:val="20"/>
          <w:szCs w:val="20"/>
        </w:rPr>
        <w:t xml:space="preserve">agenda. </w:t>
      </w:r>
    </w:p>
    <w:p w14:paraId="397C8A56" w14:textId="27F1326F" w:rsidR="00B42FBF" w:rsidRPr="00520207" w:rsidRDefault="00B42FBF" w:rsidP="0009405E">
      <w:pPr>
        <w:spacing w:line="240" w:lineRule="auto"/>
        <w:rPr>
          <w:rFonts w:asciiTheme="majorHAnsi" w:hAnsiTheme="majorHAnsi" w:cstheme="majorHAnsi"/>
          <w:sz w:val="20"/>
          <w:szCs w:val="20"/>
        </w:rPr>
      </w:pPr>
      <w:r w:rsidRPr="00520207">
        <w:rPr>
          <w:rFonts w:asciiTheme="majorHAnsi" w:hAnsiTheme="majorHAnsi" w:cstheme="majorHAnsi"/>
          <w:sz w:val="20"/>
          <w:szCs w:val="20"/>
        </w:rPr>
        <w:t>I wish you all the best in your graduate studies journey,</w:t>
      </w:r>
    </w:p>
    <w:p w14:paraId="06FCA46E" w14:textId="77777777" w:rsidR="00B42FBF" w:rsidRPr="00520207" w:rsidRDefault="00B42FBF" w:rsidP="0009405E">
      <w:pPr>
        <w:spacing w:line="240" w:lineRule="auto"/>
        <w:rPr>
          <w:rFonts w:asciiTheme="majorHAnsi" w:hAnsiTheme="majorHAnsi" w:cstheme="majorHAnsi"/>
          <w:sz w:val="20"/>
          <w:szCs w:val="20"/>
        </w:rPr>
      </w:pPr>
    </w:p>
    <w:p w14:paraId="112AEE8E" w14:textId="280768D7" w:rsidR="00B42FBF" w:rsidRPr="00520207" w:rsidRDefault="00F97B4E" w:rsidP="0009405E">
      <w:pPr>
        <w:spacing w:line="240" w:lineRule="auto"/>
        <w:rPr>
          <w:rFonts w:asciiTheme="majorHAnsi" w:hAnsiTheme="majorHAnsi" w:cstheme="majorHAnsi"/>
          <w:sz w:val="20"/>
          <w:szCs w:val="20"/>
          <w:lang w:val="en-CA"/>
        </w:rPr>
      </w:pPr>
      <w:r w:rsidRPr="00520207">
        <w:rPr>
          <w:rFonts w:asciiTheme="majorHAnsi" w:hAnsiTheme="majorHAnsi" w:cstheme="majorHAnsi"/>
          <w:sz w:val="20"/>
          <w:szCs w:val="20"/>
          <w:lang w:val="en-CA"/>
        </w:rPr>
        <w:t>Dr. Jenn</w:t>
      </w:r>
      <w:r w:rsidR="00B42FBF" w:rsidRPr="00520207">
        <w:rPr>
          <w:rFonts w:asciiTheme="majorHAnsi" w:hAnsiTheme="majorHAnsi" w:cstheme="majorHAnsi"/>
          <w:sz w:val="20"/>
          <w:szCs w:val="20"/>
          <w:lang w:val="en-CA"/>
        </w:rPr>
        <w:t>ife</w:t>
      </w:r>
      <w:r w:rsidRPr="00520207">
        <w:rPr>
          <w:rFonts w:asciiTheme="majorHAnsi" w:hAnsiTheme="majorHAnsi" w:cstheme="majorHAnsi"/>
          <w:sz w:val="20"/>
          <w:szCs w:val="20"/>
          <w:lang w:val="en-CA"/>
        </w:rPr>
        <w:t>r Laffier</w:t>
      </w:r>
    </w:p>
    <w:p w14:paraId="2A2262BA" w14:textId="77777777" w:rsidR="00B42FBF" w:rsidRDefault="0009405E" w:rsidP="00B42FBF">
      <w:pPr>
        <w:spacing w:line="240" w:lineRule="auto"/>
        <w:rPr>
          <w:rFonts w:asciiTheme="majorHAnsi" w:hAnsiTheme="majorHAnsi" w:cstheme="majorHAnsi"/>
          <w:sz w:val="18"/>
          <w:szCs w:val="18"/>
          <w:lang w:val="fr-FR"/>
        </w:rPr>
      </w:pPr>
      <w:hyperlink r:id="rId7" w:history="1">
        <w:r w:rsidRPr="0009405E">
          <w:rPr>
            <w:rStyle w:val="Hyperlink"/>
            <w:rFonts w:asciiTheme="majorHAnsi" w:hAnsiTheme="majorHAnsi" w:cstheme="majorHAnsi"/>
            <w:sz w:val="18"/>
            <w:szCs w:val="18"/>
            <w:lang w:val="fr-FR"/>
          </w:rPr>
          <w:t>Jennifer.laffier@ontariotechu.ca</w:t>
        </w:r>
      </w:hyperlink>
      <w:r w:rsidRPr="0009405E">
        <w:rPr>
          <w:rFonts w:asciiTheme="majorHAnsi" w:hAnsiTheme="majorHAnsi" w:cstheme="majorHAnsi"/>
          <w:sz w:val="18"/>
          <w:szCs w:val="18"/>
          <w:lang w:val="fr-FR"/>
        </w:rPr>
        <w:t xml:space="preserve"> </w:t>
      </w:r>
      <w:r>
        <w:rPr>
          <w:rFonts w:asciiTheme="majorHAnsi" w:hAnsiTheme="majorHAnsi" w:cstheme="majorHAnsi"/>
          <w:sz w:val="18"/>
          <w:szCs w:val="18"/>
          <w:lang w:val="fr-FR"/>
        </w:rPr>
        <w:t xml:space="preserve">    </w:t>
      </w:r>
    </w:p>
    <w:p w14:paraId="19189BEF" w14:textId="77777777" w:rsidR="00B42FBF" w:rsidRDefault="0009405E" w:rsidP="00B42FBF">
      <w:pPr>
        <w:spacing w:line="240" w:lineRule="auto"/>
        <w:rPr>
          <w:rFonts w:asciiTheme="majorHAnsi" w:hAnsiTheme="majorHAnsi" w:cstheme="majorHAnsi"/>
          <w:color w:val="1155CC"/>
          <w:sz w:val="18"/>
          <w:szCs w:val="18"/>
          <w:lang w:val="fr-FR"/>
        </w:rPr>
      </w:pPr>
      <w:r>
        <w:rPr>
          <w:rFonts w:asciiTheme="majorHAnsi" w:hAnsiTheme="majorHAnsi" w:cstheme="majorHAnsi"/>
          <w:sz w:val="18"/>
          <w:szCs w:val="18"/>
          <w:lang w:val="fr-FR"/>
        </w:rPr>
        <w:t xml:space="preserve"> </w:t>
      </w:r>
      <w:hyperlink r:id="rId8">
        <w:r w:rsidRPr="0009405E">
          <w:rPr>
            <w:rFonts w:asciiTheme="majorHAnsi" w:hAnsiTheme="majorHAnsi" w:cstheme="majorHAnsi"/>
            <w:color w:val="1155CC"/>
            <w:sz w:val="18"/>
            <w:szCs w:val="18"/>
            <w:u w:val="single"/>
            <w:lang w:val="fr-FR"/>
          </w:rPr>
          <w:t>www.MHDA-Lab.com</w:t>
        </w:r>
      </w:hyperlink>
      <w:r w:rsidRPr="0009405E">
        <w:rPr>
          <w:rFonts w:asciiTheme="majorHAnsi" w:hAnsiTheme="majorHAnsi" w:cstheme="majorHAnsi"/>
          <w:color w:val="1155CC"/>
          <w:sz w:val="18"/>
          <w:szCs w:val="18"/>
          <w:u w:val="single"/>
          <w:lang w:val="fr-FR"/>
        </w:rPr>
        <w:t xml:space="preserve"> </w:t>
      </w:r>
      <w:r w:rsidR="00B42FBF" w:rsidRPr="00B42FBF">
        <w:rPr>
          <w:rFonts w:asciiTheme="majorHAnsi" w:hAnsiTheme="majorHAnsi" w:cstheme="majorHAnsi"/>
          <w:color w:val="1155CC"/>
          <w:sz w:val="18"/>
          <w:szCs w:val="18"/>
          <w:lang w:val="fr-FR"/>
        </w:rPr>
        <w:t xml:space="preserve">  </w:t>
      </w:r>
      <w:r w:rsidRPr="00B42FBF">
        <w:rPr>
          <w:rFonts w:asciiTheme="majorHAnsi" w:hAnsiTheme="majorHAnsi" w:cstheme="majorHAnsi"/>
          <w:color w:val="1155CC"/>
          <w:sz w:val="18"/>
          <w:szCs w:val="18"/>
          <w:lang w:val="fr-FR"/>
        </w:rPr>
        <w:t xml:space="preserve"> </w:t>
      </w:r>
      <w:r w:rsidR="00B42FBF" w:rsidRPr="00B42FBF">
        <w:rPr>
          <w:rFonts w:asciiTheme="majorHAnsi" w:hAnsiTheme="majorHAnsi" w:cstheme="majorHAnsi"/>
          <w:color w:val="1155CC"/>
          <w:sz w:val="18"/>
          <w:szCs w:val="18"/>
          <w:lang w:val="fr-FR"/>
        </w:rPr>
        <w:t xml:space="preserve">             </w:t>
      </w:r>
    </w:p>
    <w:p w14:paraId="57DBFF4B" w14:textId="456912CF" w:rsidR="007409AD" w:rsidRPr="00B42FBF" w:rsidRDefault="00B42FBF" w:rsidP="0009405E">
      <w:pPr>
        <w:spacing w:line="240" w:lineRule="auto"/>
        <w:rPr>
          <w:rFonts w:asciiTheme="majorHAnsi" w:hAnsiTheme="majorHAnsi" w:cstheme="majorHAnsi"/>
          <w:color w:val="292929"/>
          <w:sz w:val="18"/>
          <w:szCs w:val="18"/>
          <w:lang w:val="fr-FR"/>
        </w:rPr>
      </w:pPr>
      <w:r w:rsidRPr="00B42FBF">
        <w:rPr>
          <w:rFonts w:asciiTheme="majorHAnsi" w:hAnsiTheme="majorHAnsi" w:cstheme="majorHAnsi"/>
          <w:color w:val="1155CC"/>
          <w:sz w:val="18"/>
          <w:szCs w:val="18"/>
          <w:lang w:val="fr-FR"/>
        </w:rPr>
        <w:t xml:space="preserve"> </w:t>
      </w:r>
      <w:hyperlink r:id="rId9" w:history="1">
        <w:r w:rsidRPr="00BB5398">
          <w:rPr>
            <w:rStyle w:val="Hyperlink"/>
            <w:rFonts w:asciiTheme="majorHAnsi" w:hAnsiTheme="majorHAnsi" w:cstheme="majorHAnsi"/>
            <w:sz w:val="18"/>
            <w:szCs w:val="18"/>
            <w:lang w:val="fr-FR"/>
          </w:rPr>
          <w:t>https://jenlaffier.wixsite.com/professional</w:t>
        </w:r>
      </w:hyperlink>
    </w:p>
    <w:sectPr w:rsidR="007409AD" w:rsidRPr="00B42FBF" w:rsidSect="00663D35">
      <w:pgSz w:w="12240" w:h="15840"/>
      <w:pgMar w:top="993"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A0A"/>
    <w:multiLevelType w:val="hybridMultilevel"/>
    <w:tmpl w:val="651419E4"/>
    <w:lvl w:ilvl="0" w:tplc="1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DA2B7B"/>
    <w:multiLevelType w:val="multilevel"/>
    <w:tmpl w:val="83549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230CA5"/>
    <w:multiLevelType w:val="hybridMultilevel"/>
    <w:tmpl w:val="A168AC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EB802C1"/>
    <w:multiLevelType w:val="multilevel"/>
    <w:tmpl w:val="50E025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heme="majorHAnsi" w:eastAsia="Arial" w:hAnsiTheme="majorHAnsi" w:cstheme="majorHAnsi"/>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29B1DE8"/>
    <w:multiLevelType w:val="hybridMultilevel"/>
    <w:tmpl w:val="DBC6EC4A"/>
    <w:lvl w:ilvl="0" w:tplc="7966A86E">
      <w:start w:val="1"/>
      <w:numFmt w:val="decimal"/>
      <w:lvlText w:val="%1."/>
      <w:lvlJc w:val="left"/>
      <w:pPr>
        <w:ind w:left="240" w:hanging="600"/>
      </w:pPr>
      <w:rPr>
        <w:rFonts w:ascii="Arial" w:hAnsi="Arial" w:cs="Arial" w:hint="default"/>
        <w:b w:val="0"/>
        <w:color w:val="292929"/>
        <w:sz w:val="16"/>
        <w:szCs w:val="16"/>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5" w15:restartNumberingAfterBreak="0">
    <w:nsid w:val="37DA5D2C"/>
    <w:multiLevelType w:val="multilevel"/>
    <w:tmpl w:val="6D0A7C12"/>
    <w:lvl w:ilvl="0">
      <w:start w:val="1"/>
      <w:numFmt w:val="bullet"/>
      <w:lvlText w:val="●"/>
      <w:lvlJc w:val="left"/>
      <w:pPr>
        <w:ind w:left="720" w:hanging="360"/>
      </w:pPr>
      <w:rPr>
        <w:rFonts w:ascii="Arial" w:eastAsia="Arial" w:hAnsi="Arial" w:cs="Arial"/>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EB08C3"/>
    <w:multiLevelType w:val="multilevel"/>
    <w:tmpl w:val="BBA88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B08132C"/>
    <w:multiLevelType w:val="multilevel"/>
    <w:tmpl w:val="74FED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0AE1CA5"/>
    <w:multiLevelType w:val="multilevel"/>
    <w:tmpl w:val="3F504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9C96871"/>
    <w:multiLevelType w:val="multilevel"/>
    <w:tmpl w:val="0C184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
  </w:num>
  <w:num w:numId="3">
    <w:abstractNumId w:val="9"/>
  </w:num>
  <w:num w:numId="4">
    <w:abstractNumId w:val="7"/>
  </w:num>
  <w:num w:numId="5">
    <w:abstractNumId w:val="5"/>
  </w:num>
  <w:num w:numId="6">
    <w:abstractNumId w:val="3"/>
  </w:num>
  <w:num w:numId="7">
    <w:abstractNumId w:val="6"/>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D3B"/>
    <w:rsid w:val="000165A0"/>
    <w:rsid w:val="00026BCF"/>
    <w:rsid w:val="0009405E"/>
    <w:rsid w:val="000D3296"/>
    <w:rsid w:val="00266076"/>
    <w:rsid w:val="004071AF"/>
    <w:rsid w:val="004C180B"/>
    <w:rsid w:val="00520207"/>
    <w:rsid w:val="00663D35"/>
    <w:rsid w:val="007409AD"/>
    <w:rsid w:val="00782894"/>
    <w:rsid w:val="008063C2"/>
    <w:rsid w:val="00864A71"/>
    <w:rsid w:val="00901DA4"/>
    <w:rsid w:val="00933605"/>
    <w:rsid w:val="00A35F3A"/>
    <w:rsid w:val="00AA33A3"/>
    <w:rsid w:val="00B42FBF"/>
    <w:rsid w:val="00CA693C"/>
    <w:rsid w:val="00D63E40"/>
    <w:rsid w:val="00DB4853"/>
    <w:rsid w:val="00DC00ED"/>
    <w:rsid w:val="00DD4B4F"/>
    <w:rsid w:val="00E336E3"/>
    <w:rsid w:val="00E61027"/>
    <w:rsid w:val="00F96D3B"/>
    <w:rsid w:val="00F97B4E"/>
    <w:rsid w:val="00FF12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250CA"/>
  <w15:docId w15:val="{640ED323-F8C6-4D03-AFDA-2FEDF3E4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63E40"/>
    <w:pPr>
      <w:spacing w:after="160" w:line="259" w:lineRule="auto"/>
      <w:ind w:left="720"/>
      <w:contextualSpacing/>
    </w:pPr>
    <w:rPr>
      <w:rFonts w:asciiTheme="minorHAnsi" w:eastAsiaTheme="minorHAnsi" w:hAnsiTheme="minorHAnsi" w:cstheme="minorBidi"/>
      <w:lang w:val="en-CA" w:eastAsia="en-US"/>
    </w:rPr>
  </w:style>
  <w:style w:type="character" w:customStyle="1" w:styleId="Heading2Char">
    <w:name w:val="Heading 2 Char"/>
    <w:basedOn w:val="DefaultParagraphFont"/>
    <w:link w:val="Heading2"/>
    <w:uiPriority w:val="9"/>
    <w:rsid w:val="00933605"/>
    <w:rPr>
      <w:sz w:val="32"/>
      <w:szCs w:val="32"/>
    </w:rPr>
  </w:style>
  <w:style w:type="character" w:styleId="Hyperlink">
    <w:name w:val="Hyperlink"/>
    <w:basedOn w:val="DefaultParagraphFont"/>
    <w:uiPriority w:val="99"/>
    <w:unhideWhenUsed/>
    <w:rsid w:val="0009405E"/>
    <w:rPr>
      <w:color w:val="0000FF" w:themeColor="hyperlink"/>
      <w:u w:val="single"/>
    </w:rPr>
  </w:style>
  <w:style w:type="character" w:styleId="UnresolvedMention">
    <w:name w:val="Unresolved Mention"/>
    <w:basedOn w:val="DefaultParagraphFont"/>
    <w:uiPriority w:val="99"/>
    <w:semiHidden/>
    <w:unhideWhenUsed/>
    <w:rsid w:val="00094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hda-lab.com" TargetMode="External"/><Relationship Id="rId3" Type="http://schemas.openxmlformats.org/officeDocument/2006/relationships/settings" Target="settings.xml"/><Relationship Id="rId7" Type="http://schemas.openxmlformats.org/officeDocument/2006/relationships/hyperlink" Target="mailto:Jennifer.laffier@ontariotechu.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enlaffier.wixsite.com/profess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Laffier</dc:creator>
  <cp:lastModifiedBy>Jennifer</cp:lastModifiedBy>
  <cp:revision>2</cp:revision>
  <dcterms:created xsi:type="dcterms:W3CDTF">2021-12-07T22:24:00Z</dcterms:created>
  <dcterms:modified xsi:type="dcterms:W3CDTF">2021-12-07T22:24:00Z</dcterms:modified>
</cp:coreProperties>
</file>